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15F84873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4311A5">
        <w:rPr>
          <w:b/>
          <w:bCs/>
        </w:rPr>
        <w:t>07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7777777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EF55DE">
        <w:t>Marlon Cunha Terra</w:t>
      </w:r>
    </w:p>
    <w:p w14:paraId="10812E97" w14:textId="56948A1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4311A5">
        <w:t>19</w:t>
      </w:r>
      <w:r w:rsidRPr="0077795F">
        <w:t>/</w:t>
      </w:r>
      <w:r w:rsidR="004311A5">
        <w:t>02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41A7C564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5C4C6AB0" w14:textId="6EF3AB44" w:rsidR="00470426" w:rsidRPr="0077795F" w:rsidRDefault="009713D5" w:rsidP="000C687F">
      <w:pPr>
        <w:pStyle w:val="NormalWeb"/>
        <w:spacing w:before="0" w:beforeAutospacing="0" w:after="0" w:afterAutospacing="0"/>
        <w:jc w:val="both"/>
      </w:pPr>
      <w:r>
        <w:t>Indico</w:t>
      </w:r>
      <w:r w:rsidR="00004846">
        <w:t xml:space="preserve"> ao Chefe do Poder Executivo Municipal</w:t>
      </w:r>
      <w:r>
        <w:t>,</w:t>
      </w:r>
      <w:r w:rsidR="00F85A13">
        <w:t xml:space="preserve"> </w:t>
      </w:r>
      <w:r w:rsidR="00F85A13" w:rsidRPr="0077795F">
        <w:t>nos termos do artigo 88,</w:t>
      </w:r>
      <w:r w:rsidR="00F85A13">
        <w:t xml:space="preserve"> Inc. III e art. 116</w:t>
      </w:r>
      <w:r w:rsidR="00F85A13" w:rsidRPr="0077795F">
        <w:t xml:space="preserve"> do Regimento Interno</w:t>
      </w:r>
      <w:r w:rsidR="00F85A13">
        <w:t>,</w:t>
      </w:r>
      <w:r w:rsidR="00AD0B53">
        <w:t xml:space="preserve"> a instalação de mais lixeiras na praça do bairro São Mateus.</w:t>
      </w:r>
    </w:p>
    <w:p w14:paraId="7AA5C836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4FEB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7BB890F7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40DB5491" w14:textId="77777777" w:rsidR="00004846" w:rsidRDefault="00004846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FB5BF9" w14:textId="6553764A" w:rsidR="00EF55DE" w:rsidRDefault="00BA03F4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Devido ao considerado fluxo de pessoas na praça do bairro São Mateus, faz-se necessário aumentar a quantidade de lixeiras no local, visto que </w:t>
      </w:r>
      <w:r w:rsidRPr="00BA0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uma medida simples, mas eficaz, para promover a limpeza urbana, melhorar a qualidade de vida da comunidade e preservar o meio ambiente.</w:t>
      </w:r>
    </w:p>
    <w:p w14:paraId="72042942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FC5F5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A20F3" w14:textId="77777777" w:rsidR="006E7E24" w:rsidRPr="0077795F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EAEB1" w14:textId="55FCDBC6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82071">
        <w:rPr>
          <w:rFonts w:ascii="Times New Roman" w:hAnsi="Times New Roman" w:cs="Times New Roman"/>
          <w:sz w:val="24"/>
          <w:szCs w:val="24"/>
        </w:rPr>
        <w:t xml:space="preserve">19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382071">
        <w:rPr>
          <w:rFonts w:ascii="Times New Roman" w:hAnsi="Times New Roman" w:cs="Times New Roman"/>
          <w:sz w:val="24"/>
          <w:szCs w:val="24"/>
        </w:rPr>
        <w:t>fevereiro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4E263" w14:textId="77777777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2DEDBF9D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26EC4C1F" w:rsidR="0056287B" w:rsidRPr="0077795F" w:rsidRDefault="004311A5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Marlon Cunha Terra 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C99C" w14:textId="77777777" w:rsidR="0027464F" w:rsidRDefault="0027464F" w:rsidP="009923AC">
      <w:pPr>
        <w:spacing w:after="0" w:line="240" w:lineRule="auto"/>
      </w:pPr>
      <w:r>
        <w:separator/>
      </w:r>
    </w:p>
  </w:endnote>
  <w:endnote w:type="continuationSeparator" w:id="0">
    <w:p w14:paraId="64DCBEFB" w14:textId="77777777" w:rsidR="0027464F" w:rsidRDefault="0027464F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598E" w14:textId="77777777" w:rsidR="0027464F" w:rsidRDefault="0027464F" w:rsidP="009923AC">
      <w:pPr>
        <w:spacing w:after="0" w:line="240" w:lineRule="auto"/>
      </w:pPr>
      <w:r>
        <w:separator/>
      </w:r>
    </w:p>
  </w:footnote>
  <w:footnote w:type="continuationSeparator" w:id="0">
    <w:p w14:paraId="7C4BB340" w14:textId="77777777" w:rsidR="0027464F" w:rsidRDefault="0027464F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464F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75FB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7</cp:revision>
  <cp:lastPrinted>2025-02-19T18:36:00Z</cp:lastPrinted>
  <dcterms:created xsi:type="dcterms:W3CDTF">2025-02-19T18:37:00Z</dcterms:created>
  <dcterms:modified xsi:type="dcterms:W3CDTF">2025-02-19T18:49:00Z</dcterms:modified>
</cp:coreProperties>
</file>