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014A3608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E7E1B">
        <w:rPr>
          <w:b/>
          <w:bCs/>
        </w:rPr>
        <w:t>2</w:t>
      </w:r>
      <w:r w:rsidR="00D8681E">
        <w:rPr>
          <w:b/>
          <w:bCs/>
        </w:rPr>
        <w:t>3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7189D21D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6A709F">
        <w:t>25</w:t>
      </w:r>
      <w:r w:rsidRPr="0077795F">
        <w:t>/</w:t>
      </w:r>
      <w:r w:rsidR="004311A5">
        <w:t>0</w:t>
      </w:r>
      <w:r w:rsidR="007F5217">
        <w:t>3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DDEE7FF" w14:textId="63981E36" w:rsidR="005C0269" w:rsidRDefault="005C0269" w:rsidP="00D8681E">
      <w:pPr>
        <w:pStyle w:val="NormalWeb"/>
        <w:spacing w:before="0" w:beforeAutospacing="0" w:after="0" w:afterAutospacing="0"/>
        <w:jc w:val="both"/>
      </w:pPr>
      <w:r w:rsidRPr="005C0269">
        <w:t xml:space="preserve">Indico ao Chefe do Poder Executivo Municipal, nos termos do artigo 88, Inc. III e art. 116 do Regimento Interno, </w:t>
      </w:r>
      <w:r w:rsidR="00D8681E" w:rsidRPr="00D8681E">
        <w:t>a manutenção dos três quebra-molas localizados na Rua Eurípedes Leal, no bairro São Mateus: um em frente à SB Letreiros, outro em frente à quadra de esportes e um terceiro em frente à residência do Sr. Bolotin</w:t>
      </w:r>
      <w:r w:rsidR="00D8681E">
        <w:t>ha</w:t>
      </w:r>
      <w:r w:rsidR="00D8681E" w:rsidRPr="00D8681E">
        <w:t>.</w:t>
      </w:r>
    </w:p>
    <w:p w14:paraId="0AC1DF48" w14:textId="77777777" w:rsidR="00D8681E" w:rsidRPr="0077795F" w:rsidRDefault="00D8681E" w:rsidP="00D8681E">
      <w:pPr>
        <w:pStyle w:val="NormalWeb"/>
        <w:spacing w:before="0" w:beforeAutospacing="0" w:after="0" w:afterAutospacing="0"/>
        <w:jc w:val="both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861124" w14:textId="77777777" w:rsidR="00D8681E" w:rsidRPr="00D8681E" w:rsidRDefault="00D8681E" w:rsidP="00D868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681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perda de eficácia dos redutores de velocidade, o intenso fluxo de veículos (inclusive provenientes de Santa Clara) e a significativa presença de crianças devido às atividades esportivas, manifesto a preocupação dos moradores com a segurança dos transeuntes. Essa combinação de fatores representa um potencial risco de acidentes futuros. Nesse sentido, a manutenção dos quebra-molas é essencial para garantir a segurança e o bem-estar da população.</w:t>
      </w:r>
    </w:p>
    <w:p w14:paraId="4E03C06D" w14:textId="7C4C69F7" w:rsidR="005C0269" w:rsidRDefault="00D8681E" w:rsidP="00D86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1E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Adicionalmente, aproveito a oportunidade para indicar a necessidade de instalação de placas de sinalização nos quebra-molas mencionados e em todos os demais existentes na cidade, com o objetivo de prevenir acidentes e garantir a segurança viária.</w:t>
      </w:r>
    </w:p>
    <w:p w14:paraId="3BF3FE2E" w14:textId="77777777" w:rsidR="00D8681E" w:rsidRDefault="00D8681E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EAEB1" w14:textId="09FDD921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4F6652">
        <w:rPr>
          <w:rFonts w:ascii="Times New Roman" w:hAnsi="Times New Roman" w:cs="Times New Roman"/>
          <w:sz w:val="24"/>
          <w:szCs w:val="24"/>
        </w:rPr>
        <w:t>25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5C0269">
        <w:rPr>
          <w:rFonts w:ascii="Times New Roman" w:hAnsi="Times New Roman" w:cs="Times New Roman"/>
          <w:sz w:val="24"/>
          <w:szCs w:val="24"/>
        </w:rPr>
        <w:t>março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4DE0A0C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47A3" w14:textId="77777777" w:rsidR="002713F9" w:rsidRDefault="002713F9" w:rsidP="009923AC">
      <w:pPr>
        <w:spacing w:after="0" w:line="240" w:lineRule="auto"/>
      </w:pPr>
      <w:r>
        <w:separator/>
      </w:r>
    </w:p>
  </w:endnote>
  <w:endnote w:type="continuationSeparator" w:id="0">
    <w:p w14:paraId="5BBB6A99" w14:textId="77777777" w:rsidR="002713F9" w:rsidRDefault="002713F9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92AD" w14:textId="77777777" w:rsidR="002713F9" w:rsidRDefault="002713F9" w:rsidP="009923AC">
      <w:pPr>
        <w:spacing w:after="0" w:line="240" w:lineRule="auto"/>
      </w:pPr>
      <w:r>
        <w:separator/>
      </w:r>
    </w:p>
  </w:footnote>
  <w:footnote w:type="continuationSeparator" w:id="0">
    <w:p w14:paraId="02D33B14" w14:textId="77777777" w:rsidR="002713F9" w:rsidRDefault="002713F9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713F9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6</cp:revision>
  <cp:lastPrinted>2025-02-19T18:49:00Z</cp:lastPrinted>
  <dcterms:created xsi:type="dcterms:W3CDTF">2025-03-18T15:49:00Z</dcterms:created>
  <dcterms:modified xsi:type="dcterms:W3CDTF">2025-03-25T15:43:00Z</dcterms:modified>
</cp:coreProperties>
</file>