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93A79" w14:textId="77777777" w:rsidR="008B7498" w:rsidRPr="008B7498" w:rsidRDefault="008B7498" w:rsidP="008B7498">
      <w:pPr>
        <w:spacing w:before="60"/>
        <w:jc w:val="both"/>
        <w:rPr>
          <w:rFonts w:ascii="Arial" w:hAnsi="Arial" w:cs="Arial"/>
          <w:b/>
          <w:bCs/>
          <w:sz w:val="24"/>
          <w:szCs w:val="24"/>
        </w:rPr>
      </w:pPr>
      <w:r w:rsidRPr="008B7498">
        <w:rPr>
          <w:rFonts w:ascii="Arial" w:hAnsi="Arial" w:cs="Arial"/>
          <w:b/>
          <w:bCs/>
          <w:sz w:val="24"/>
          <w:szCs w:val="24"/>
        </w:rPr>
        <w:t>PROJETO DE EMENDA ADITIVA nº 001/2026 AO PROJETO DE LEI Nº 008/2026, DE 23 DE ABRIL DE 2026</w:t>
      </w:r>
    </w:p>
    <w:p w14:paraId="6E64DAFE" w14:textId="77777777" w:rsidR="008B7498" w:rsidRPr="008B7498" w:rsidRDefault="008B7498" w:rsidP="008B7498">
      <w:pPr>
        <w:spacing w:before="60"/>
        <w:jc w:val="both"/>
        <w:rPr>
          <w:rFonts w:ascii="Arial" w:hAnsi="Arial" w:cs="Arial"/>
          <w:sz w:val="24"/>
          <w:szCs w:val="24"/>
        </w:rPr>
      </w:pPr>
    </w:p>
    <w:p w14:paraId="2E323477" w14:textId="77777777" w:rsidR="008B7498" w:rsidRPr="008B7498" w:rsidRDefault="008B7498" w:rsidP="008B7498">
      <w:pPr>
        <w:spacing w:before="60"/>
        <w:jc w:val="both"/>
        <w:rPr>
          <w:rFonts w:ascii="Arial" w:hAnsi="Arial" w:cs="Arial"/>
          <w:sz w:val="24"/>
          <w:szCs w:val="24"/>
        </w:rPr>
      </w:pPr>
    </w:p>
    <w:p w14:paraId="571397B7" w14:textId="77777777" w:rsidR="008B7498" w:rsidRPr="008B7498" w:rsidRDefault="008B7498" w:rsidP="008B7498">
      <w:pPr>
        <w:spacing w:before="60"/>
        <w:ind w:left="1701"/>
        <w:jc w:val="both"/>
        <w:rPr>
          <w:rFonts w:ascii="Arial" w:hAnsi="Arial" w:cs="Arial"/>
          <w:sz w:val="24"/>
          <w:szCs w:val="24"/>
        </w:rPr>
      </w:pPr>
      <w:r w:rsidRPr="008B7498">
        <w:rPr>
          <w:rFonts w:ascii="Arial" w:hAnsi="Arial" w:cs="Arial"/>
          <w:sz w:val="24"/>
          <w:szCs w:val="24"/>
        </w:rPr>
        <w:t>Ementa: Altera e acresce dispositivo ao Projeto de Lei nº 008/2026, que "Dispõe sobre as Diretrizes para a Elaboração da Lei Orçamentária de 2027, e dá outras providências."</w:t>
      </w:r>
    </w:p>
    <w:p w14:paraId="25B02332" w14:textId="77777777" w:rsidR="008B7498" w:rsidRPr="008B7498" w:rsidRDefault="008B7498" w:rsidP="008B7498">
      <w:pPr>
        <w:spacing w:before="60"/>
        <w:jc w:val="both"/>
        <w:rPr>
          <w:rFonts w:ascii="Arial" w:hAnsi="Arial" w:cs="Arial"/>
          <w:sz w:val="24"/>
          <w:szCs w:val="24"/>
        </w:rPr>
      </w:pPr>
    </w:p>
    <w:p w14:paraId="7142F53A" w14:textId="77777777" w:rsidR="008B7498" w:rsidRPr="008B7498" w:rsidRDefault="008B7498" w:rsidP="008B7498">
      <w:pPr>
        <w:spacing w:before="60"/>
        <w:jc w:val="both"/>
        <w:rPr>
          <w:rFonts w:ascii="Arial" w:hAnsi="Arial" w:cs="Arial"/>
          <w:sz w:val="24"/>
          <w:szCs w:val="24"/>
        </w:rPr>
      </w:pPr>
    </w:p>
    <w:p w14:paraId="30C69786" w14:textId="77777777" w:rsidR="008B7498" w:rsidRPr="008B7498" w:rsidRDefault="008B7498" w:rsidP="008B7498">
      <w:pPr>
        <w:spacing w:before="60"/>
        <w:ind w:firstLine="1134"/>
        <w:jc w:val="both"/>
        <w:rPr>
          <w:rFonts w:ascii="Arial" w:hAnsi="Arial" w:cs="Arial"/>
          <w:sz w:val="24"/>
          <w:szCs w:val="24"/>
        </w:rPr>
      </w:pPr>
      <w:r w:rsidRPr="008B7498">
        <w:rPr>
          <w:rFonts w:ascii="Arial" w:hAnsi="Arial" w:cs="Arial"/>
          <w:sz w:val="24"/>
          <w:szCs w:val="24"/>
        </w:rPr>
        <w:t>O Poder Legislativo, por intermédio do Vereador Felipe Sousa Maggi, no uso de suas atribuições regimentais e legais, apresenta a seguinte Emenda ao Projeto de Lei nº 008/2026:</w:t>
      </w:r>
    </w:p>
    <w:p w14:paraId="4DAFC76C" w14:textId="77777777" w:rsidR="008B7498" w:rsidRPr="008B7498" w:rsidRDefault="008B7498" w:rsidP="008B7498">
      <w:pPr>
        <w:spacing w:before="60"/>
        <w:ind w:firstLine="1134"/>
        <w:jc w:val="both"/>
        <w:rPr>
          <w:rFonts w:ascii="Arial" w:hAnsi="Arial" w:cs="Arial"/>
          <w:sz w:val="24"/>
          <w:szCs w:val="24"/>
        </w:rPr>
      </w:pPr>
    </w:p>
    <w:p w14:paraId="6B82489B" w14:textId="77777777" w:rsidR="008B7498" w:rsidRPr="008B7498" w:rsidRDefault="008B7498" w:rsidP="008B7498">
      <w:pPr>
        <w:spacing w:before="60"/>
        <w:ind w:firstLine="1134"/>
        <w:jc w:val="both"/>
        <w:rPr>
          <w:rFonts w:ascii="Arial" w:hAnsi="Arial" w:cs="Arial"/>
          <w:sz w:val="24"/>
          <w:szCs w:val="24"/>
        </w:rPr>
      </w:pPr>
      <w:r w:rsidRPr="008B7498">
        <w:rPr>
          <w:rFonts w:ascii="Arial" w:hAnsi="Arial" w:cs="Arial"/>
          <w:b/>
          <w:bCs/>
          <w:sz w:val="24"/>
          <w:szCs w:val="24"/>
        </w:rPr>
        <w:t>Art. 1º</w:t>
      </w:r>
      <w:r w:rsidRPr="008B7498">
        <w:rPr>
          <w:rFonts w:ascii="Arial" w:hAnsi="Arial" w:cs="Arial"/>
          <w:sz w:val="24"/>
          <w:szCs w:val="24"/>
        </w:rPr>
        <w:t xml:space="preserve"> O Art. 2º do Projeto de Lei nº 008/2026, DE 23 DE ABRIL DE 2026, passa a vigorar acrescido do seguinte inciso XXIV:</w:t>
      </w:r>
    </w:p>
    <w:p w14:paraId="0028625E" w14:textId="77777777" w:rsidR="008B7498" w:rsidRPr="008B7498" w:rsidRDefault="008B7498" w:rsidP="008B7498">
      <w:pPr>
        <w:spacing w:before="60"/>
        <w:ind w:firstLine="1134"/>
        <w:jc w:val="both"/>
        <w:rPr>
          <w:rFonts w:ascii="Arial" w:hAnsi="Arial" w:cs="Arial"/>
          <w:sz w:val="24"/>
          <w:szCs w:val="24"/>
        </w:rPr>
      </w:pPr>
    </w:p>
    <w:p w14:paraId="28524D99" w14:textId="33DE43F5" w:rsidR="008B7498" w:rsidRPr="001D6F85" w:rsidRDefault="008B7498" w:rsidP="001D6F85">
      <w:pPr>
        <w:spacing w:before="60"/>
        <w:jc w:val="both"/>
        <w:rPr>
          <w:rFonts w:ascii="Arial" w:hAnsi="Arial" w:cs="Arial"/>
          <w:sz w:val="24"/>
          <w:szCs w:val="24"/>
        </w:rPr>
      </w:pPr>
      <w:r w:rsidRPr="001D6F85">
        <w:rPr>
          <w:rFonts w:ascii="Arial" w:hAnsi="Arial" w:cs="Arial"/>
          <w:sz w:val="24"/>
          <w:szCs w:val="24"/>
        </w:rPr>
        <w:t>"</w:t>
      </w:r>
      <w:r w:rsidR="001D6F85" w:rsidRPr="001D6F85">
        <w:rPr>
          <w:rFonts w:ascii="Arial" w:hAnsi="Arial" w:cs="Arial"/>
          <w:sz w:val="24"/>
          <w:szCs w:val="24"/>
        </w:rPr>
        <w:t>XX</w:t>
      </w:r>
      <w:r w:rsidR="00A84415">
        <w:rPr>
          <w:rFonts w:ascii="Arial" w:hAnsi="Arial" w:cs="Arial"/>
          <w:sz w:val="24"/>
          <w:szCs w:val="24"/>
        </w:rPr>
        <w:t>I</w:t>
      </w:r>
      <w:r w:rsidR="001D6F85" w:rsidRPr="001D6F85">
        <w:rPr>
          <w:rFonts w:ascii="Arial" w:hAnsi="Arial" w:cs="Arial"/>
          <w:sz w:val="24"/>
          <w:szCs w:val="24"/>
        </w:rPr>
        <w:t>V - promoção de investimento público em infraestrutura de geração de energia renovável, com ênfase na instalação de sistemas de painéis solares fotovoltaicos em prédios públicos e unidades da rede municipal de ensino, visando à redução dos custos energéticos, à mitigação das emissões de gases de efeito estufa e à promoção de práticas sustentáveis no âmbito do Poder Público, observando-se as diretrizes de eficiência energética e a sustentabilidade ambiental previstas na legislação federal e estadual</w:t>
      </w:r>
      <w:r w:rsidRPr="001D6F85">
        <w:rPr>
          <w:rFonts w:ascii="Arial" w:hAnsi="Arial" w:cs="Arial"/>
          <w:sz w:val="24"/>
          <w:szCs w:val="24"/>
        </w:rPr>
        <w:t>."</w:t>
      </w:r>
    </w:p>
    <w:p w14:paraId="7877A8D1" w14:textId="77777777" w:rsidR="008B7498" w:rsidRPr="008B7498" w:rsidRDefault="008B7498" w:rsidP="008B7498">
      <w:pPr>
        <w:spacing w:before="60"/>
        <w:ind w:left="1134"/>
        <w:jc w:val="both"/>
        <w:rPr>
          <w:rFonts w:ascii="Arial" w:hAnsi="Arial" w:cs="Arial"/>
          <w:sz w:val="24"/>
          <w:szCs w:val="24"/>
        </w:rPr>
      </w:pPr>
    </w:p>
    <w:p w14:paraId="21945808" w14:textId="77777777" w:rsidR="008B7498" w:rsidRPr="008B7498" w:rsidRDefault="008B7498" w:rsidP="008B7498">
      <w:pPr>
        <w:spacing w:before="60"/>
        <w:ind w:firstLine="1134"/>
        <w:jc w:val="both"/>
        <w:rPr>
          <w:rFonts w:ascii="Arial" w:hAnsi="Arial" w:cs="Arial"/>
          <w:sz w:val="24"/>
          <w:szCs w:val="24"/>
        </w:rPr>
      </w:pPr>
      <w:r w:rsidRPr="008B7498">
        <w:rPr>
          <w:rFonts w:ascii="Arial" w:hAnsi="Arial" w:cs="Arial"/>
          <w:b/>
          <w:bCs/>
          <w:sz w:val="24"/>
          <w:szCs w:val="24"/>
        </w:rPr>
        <w:t>Art. 2º</w:t>
      </w:r>
      <w:r w:rsidRPr="008B7498">
        <w:rPr>
          <w:rFonts w:ascii="Arial" w:hAnsi="Arial" w:cs="Arial"/>
          <w:sz w:val="24"/>
          <w:szCs w:val="24"/>
        </w:rPr>
        <w:t xml:space="preserve"> Esta Emenda entra em vigor na data de sua publicação.</w:t>
      </w:r>
    </w:p>
    <w:p w14:paraId="5301F95B" w14:textId="77777777" w:rsidR="008B7498" w:rsidRPr="008B7498" w:rsidRDefault="008B7498" w:rsidP="008B7498">
      <w:pPr>
        <w:spacing w:before="60"/>
        <w:jc w:val="both"/>
        <w:rPr>
          <w:rFonts w:ascii="Arial" w:hAnsi="Arial" w:cs="Arial"/>
          <w:sz w:val="24"/>
          <w:szCs w:val="24"/>
        </w:rPr>
      </w:pPr>
    </w:p>
    <w:p w14:paraId="0DC7F8B8" w14:textId="77777777" w:rsidR="008B7498" w:rsidRPr="008B7498" w:rsidRDefault="008B7498" w:rsidP="008B7498">
      <w:pPr>
        <w:spacing w:before="60"/>
        <w:jc w:val="both"/>
        <w:rPr>
          <w:rFonts w:ascii="Arial" w:hAnsi="Arial" w:cs="Arial"/>
          <w:sz w:val="24"/>
          <w:szCs w:val="24"/>
        </w:rPr>
      </w:pPr>
      <w:r w:rsidRPr="008B7498">
        <w:rPr>
          <w:rFonts w:ascii="Arial" w:hAnsi="Arial" w:cs="Arial"/>
          <w:sz w:val="24"/>
          <w:szCs w:val="24"/>
        </w:rPr>
        <w:t>Faria Lemos, 28 de maio de 2026.</w:t>
      </w:r>
    </w:p>
    <w:p w14:paraId="4B9D6A75" w14:textId="77777777" w:rsidR="008B7498" w:rsidRPr="008B7498" w:rsidRDefault="008B7498" w:rsidP="008B7498">
      <w:pPr>
        <w:spacing w:before="60"/>
        <w:jc w:val="both"/>
        <w:rPr>
          <w:rFonts w:ascii="Arial" w:hAnsi="Arial" w:cs="Arial"/>
          <w:sz w:val="24"/>
          <w:szCs w:val="24"/>
        </w:rPr>
      </w:pPr>
    </w:p>
    <w:p w14:paraId="7109EC82" w14:textId="77777777" w:rsidR="008B7498" w:rsidRPr="008B7498" w:rsidRDefault="008B7498" w:rsidP="008B7498">
      <w:pPr>
        <w:spacing w:before="60"/>
        <w:jc w:val="both"/>
        <w:rPr>
          <w:rFonts w:ascii="Arial" w:hAnsi="Arial" w:cs="Arial"/>
          <w:sz w:val="24"/>
          <w:szCs w:val="24"/>
        </w:rPr>
      </w:pPr>
    </w:p>
    <w:p w14:paraId="433DB626" w14:textId="77777777" w:rsidR="008B7498" w:rsidRPr="008B7498" w:rsidRDefault="008B7498" w:rsidP="008B7498">
      <w:pPr>
        <w:spacing w:before="60"/>
        <w:jc w:val="center"/>
        <w:rPr>
          <w:rFonts w:ascii="Arial" w:hAnsi="Arial" w:cs="Arial"/>
          <w:b/>
          <w:bCs/>
          <w:sz w:val="24"/>
          <w:szCs w:val="24"/>
        </w:rPr>
      </w:pPr>
      <w:r w:rsidRPr="008B7498">
        <w:rPr>
          <w:rFonts w:ascii="Arial" w:hAnsi="Arial" w:cs="Arial"/>
          <w:b/>
          <w:bCs/>
          <w:sz w:val="24"/>
          <w:szCs w:val="24"/>
        </w:rPr>
        <w:t>Felipe Sousa Maggi</w:t>
      </w:r>
    </w:p>
    <w:p w14:paraId="5BF197EC" w14:textId="2205B15F" w:rsidR="008B7498" w:rsidRPr="00B66D8A" w:rsidRDefault="008B7498" w:rsidP="00B66D8A">
      <w:pPr>
        <w:spacing w:before="60"/>
        <w:jc w:val="center"/>
        <w:rPr>
          <w:rFonts w:ascii="Arial" w:hAnsi="Arial" w:cs="Arial"/>
          <w:b/>
          <w:bCs/>
          <w:sz w:val="24"/>
          <w:szCs w:val="24"/>
        </w:rPr>
      </w:pPr>
      <w:r w:rsidRPr="008B7498">
        <w:rPr>
          <w:rFonts w:ascii="Arial" w:hAnsi="Arial" w:cs="Arial"/>
          <w:b/>
          <w:bCs/>
          <w:sz w:val="24"/>
          <w:szCs w:val="24"/>
        </w:rPr>
        <w:t>Vereador</w:t>
      </w:r>
    </w:p>
    <w:p w14:paraId="5E5E1B6A" w14:textId="77777777" w:rsidR="008B7498" w:rsidRDefault="008B7498" w:rsidP="008B7498">
      <w:pPr>
        <w:spacing w:before="60"/>
        <w:jc w:val="center"/>
        <w:rPr>
          <w:rFonts w:ascii="Arial" w:hAnsi="Arial" w:cs="Arial"/>
          <w:b/>
          <w:bCs/>
          <w:sz w:val="24"/>
          <w:szCs w:val="24"/>
        </w:rPr>
      </w:pPr>
      <w:r w:rsidRPr="008B7498">
        <w:rPr>
          <w:rFonts w:ascii="Arial" w:hAnsi="Arial" w:cs="Arial"/>
          <w:b/>
          <w:bCs/>
          <w:sz w:val="24"/>
          <w:szCs w:val="24"/>
        </w:rPr>
        <w:lastRenderedPageBreak/>
        <w:t>JUSTIFICATIVA</w:t>
      </w:r>
    </w:p>
    <w:p w14:paraId="575B84D8" w14:textId="77777777" w:rsidR="008B7498" w:rsidRDefault="008B7498" w:rsidP="008B7498">
      <w:pPr>
        <w:spacing w:before="60"/>
        <w:jc w:val="center"/>
        <w:rPr>
          <w:rFonts w:ascii="Arial" w:hAnsi="Arial" w:cs="Arial"/>
          <w:b/>
          <w:bCs/>
          <w:sz w:val="24"/>
          <w:szCs w:val="24"/>
        </w:rPr>
      </w:pPr>
    </w:p>
    <w:p w14:paraId="555DF646" w14:textId="77777777" w:rsidR="008B7498" w:rsidRPr="008B7498" w:rsidRDefault="008B7498" w:rsidP="008B7498">
      <w:pPr>
        <w:spacing w:before="60"/>
        <w:jc w:val="center"/>
        <w:rPr>
          <w:rFonts w:ascii="Arial" w:hAnsi="Arial" w:cs="Arial"/>
          <w:b/>
          <w:bCs/>
          <w:sz w:val="24"/>
          <w:szCs w:val="24"/>
        </w:rPr>
      </w:pPr>
    </w:p>
    <w:p w14:paraId="5B4E93D0" w14:textId="77777777" w:rsidR="008B7498" w:rsidRPr="008B7498" w:rsidRDefault="008B7498" w:rsidP="008B7498">
      <w:pPr>
        <w:spacing w:before="60"/>
        <w:ind w:firstLine="1134"/>
        <w:jc w:val="both"/>
        <w:rPr>
          <w:rFonts w:ascii="Arial" w:hAnsi="Arial" w:cs="Arial"/>
          <w:sz w:val="24"/>
          <w:szCs w:val="24"/>
        </w:rPr>
      </w:pPr>
      <w:r w:rsidRPr="008B7498">
        <w:rPr>
          <w:rFonts w:ascii="Arial" w:hAnsi="Arial" w:cs="Arial"/>
          <w:sz w:val="24"/>
          <w:szCs w:val="24"/>
        </w:rPr>
        <w:t>Senhora Presidente, Senhores Vereadores,</w:t>
      </w:r>
    </w:p>
    <w:p w14:paraId="1A298EF7" w14:textId="77777777" w:rsidR="001D6F85" w:rsidRPr="001D6F85" w:rsidRDefault="001D6F85" w:rsidP="001D6F85">
      <w:pPr>
        <w:spacing w:before="60"/>
        <w:ind w:firstLine="1134"/>
        <w:jc w:val="both"/>
        <w:rPr>
          <w:rFonts w:ascii="Arial" w:hAnsi="Arial" w:cs="Arial"/>
          <w:sz w:val="24"/>
          <w:szCs w:val="24"/>
        </w:rPr>
      </w:pPr>
      <w:r w:rsidRPr="001D6F85">
        <w:rPr>
          <w:rFonts w:ascii="Arial" w:hAnsi="Arial" w:cs="Arial"/>
          <w:sz w:val="24"/>
          <w:szCs w:val="24"/>
        </w:rPr>
        <w:t>A presente emenda aditiva tem como finalidade instituir diretrizes orçamentárias que promovam a transição energética no âmbito do Poder Público, com ênfase na utilização de fontes renováveis, especialmente a energia solar fotovoltaica. Trata-se de uma iniciativa estratégica que visa não apenas à redução dos custos com energia elétrica, mas também à mitigação dos impactos ambientais decorrentes do uso de fontes fósseis, contribuindo para a consecução dos objetivos nacionais de combate às mudanças climáticas.</w:t>
      </w:r>
    </w:p>
    <w:p w14:paraId="09223E71" w14:textId="77777777" w:rsidR="001D6F85" w:rsidRPr="001D6F85" w:rsidRDefault="001D6F85" w:rsidP="001D6F85">
      <w:pPr>
        <w:spacing w:before="60"/>
        <w:ind w:firstLine="1134"/>
        <w:jc w:val="both"/>
        <w:rPr>
          <w:rFonts w:ascii="Arial" w:hAnsi="Arial" w:cs="Arial"/>
          <w:sz w:val="24"/>
          <w:szCs w:val="24"/>
        </w:rPr>
      </w:pPr>
      <w:r w:rsidRPr="001D6F85">
        <w:rPr>
          <w:rFonts w:ascii="Arial" w:hAnsi="Arial" w:cs="Arial"/>
          <w:sz w:val="24"/>
          <w:szCs w:val="24"/>
        </w:rPr>
        <w:t>A instalação de sistemas de geração de energia solar em prédios públicos e escolas municipais representa uma oportunidade concreta de promover a sustentabilidade ambiental, a eficiência energética e a economia de recursos públicos. Além disso, a medida fortalece a educação ambiental, ao possibilitar que a comunidade escolar vivencie, de forma prática, os benefícios da utilização de fontes renováveis de energia.</w:t>
      </w:r>
    </w:p>
    <w:p w14:paraId="0B55D449" w14:textId="0BAD0EED" w:rsidR="001D6F85" w:rsidRPr="001D6F85" w:rsidRDefault="001D6F85" w:rsidP="001D6F85">
      <w:pPr>
        <w:spacing w:before="60"/>
        <w:ind w:firstLine="1134"/>
        <w:jc w:val="both"/>
        <w:rPr>
          <w:rFonts w:ascii="Arial" w:hAnsi="Arial" w:cs="Arial"/>
          <w:sz w:val="24"/>
          <w:szCs w:val="24"/>
        </w:rPr>
      </w:pPr>
      <w:r w:rsidRPr="001D6F85">
        <w:rPr>
          <w:rFonts w:ascii="Arial" w:hAnsi="Arial" w:cs="Arial"/>
          <w:sz w:val="24"/>
          <w:szCs w:val="24"/>
        </w:rPr>
        <w:t>Diante da relevância da matéria para a promoção da sustentabilidade ambiental e da eficiência no uso dos recursos públicos, conto com o apoio dos nobres pares para a aprovação desta emenda.</w:t>
      </w:r>
    </w:p>
    <w:p w14:paraId="3496AEC2" w14:textId="77777777" w:rsidR="008B7498" w:rsidRPr="008B7498" w:rsidRDefault="008B7498" w:rsidP="008B7498">
      <w:pPr>
        <w:spacing w:before="60"/>
        <w:ind w:firstLine="1134"/>
        <w:jc w:val="both"/>
        <w:rPr>
          <w:rFonts w:ascii="Arial" w:hAnsi="Arial" w:cs="Arial"/>
          <w:sz w:val="24"/>
          <w:szCs w:val="24"/>
        </w:rPr>
      </w:pPr>
      <w:r w:rsidRPr="008B7498">
        <w:rPr>
          <w:rFonts w:ascii="Arial" w:hAnsi="Arial" w:cs="Arial"/>
          <w:sz w:val="24"/>
          <w:szCs w:val="24"/>
        </w:rPr>
        <w:t>Faria Lemos, 28 de maio de 2026.</w:t>
      </w:r>
    </w:p>
    <w:p w14:paraId="13BB258A" w14:textId="77777777" w:rsidR="008B7498" w:rsidRPr="008B7498" w:rsidRDefault="008B7498" w:rsidP="008B7498">
      <w:pPr>
        <w:spacing w:before="60"/>
        <w:jc w:val="both"/>
        <w:rPr>
          <w:rFonts w:ascii="Arial" w:hAnsi="Arial" w:cs="Arial"/>
          <w:sz w:val="24"/>
          <w:szCs w:val="24"/>
        </w:rPr>
      </w:pPr>
    </w:p>
    <w:p w14:paraId="0D9BE98A" w14:textId="77777777" w:rsidR="008B7498" w:rsidRPr="008B7498" w:rsidRDefault="008B7498" w:rsidP="008B7498">
      <w:pPr>
        <w:spacing w:before="60"/>
        <w:jc w:val="both"/>
        <w:rPr>
          <w:rFonts w:ascii="Arial" w:hAnsi="Arial" w:cs="Arial"/>
          <w:sz w:val="24"/>
          <w:szCs w:val="24"/>
        </w:rPr>
      </w:pPr>
    </w:p>
    <w:p w14:paraId="28B2614F" w14:textId="77777777" w:rsidR="008B7498" w:rsidRPr="008B7498" w:rsidRDefault="008B7498" w:rsidP="008B7498">
      <w:pPr>
        <w:spacing w:before="60"/>
        <w:jc w:val="center"/>
        <w:rPr>
          <w:rFonts w:ascii="Arial" w:hAnsi="Arial" w:cs="Arial"/>
          <w:b/>
          <w:bCs/>
          <w:sz w:val="24"/>
          <w:szCs w:val="24"/>
        </w:rPr>
      </w:pPr>
      <w:r w:rsidRPr="008B7498">
        <w:rPr>
          <w:rFonts w:ascii="Arial" w:hAnsi="Arial" w:cs="Arial"/>
          <w:b/>
          <w:bCs/>
          <w:sz w:val="24"/>
          <w:szCs w:val="24"/>
        </w:rPr>
        <w:t>Felipe Sousa Maggi</w:t>
      </w:r>
    </w:p>
    <w:p w14:paraId="315B14C5" w14:textId="5A7DD71D" w:rsidR="008B7498" w:rsidRPr="008B7498" w:rsidRDefault="008B7498" w:rsidP="008B7498">
      <w:pPr>
        <w:spacing w:before="60"/>
        <w:jc w:val="center"/>
        <w:rPr>
          <w:rFonts w:ascii="Arial" w:hAnsi="Arial" w:cs="Arial"/>
          <w:b/>
          <w:bCs/>
          <w:sz w:val="24"/>
          <w:szCs w:val="24"/>
        </w:rPr>
      </w:pPr>
      <w:r w:rsidRPr="008B7498">
        <w:rPr>
          <w:rFonts w:ascii="Arial" w:hAnsi="Arial" w:cs="Arial"/>
          <w:b/>
          <w:bCs/>
          <w:sz w:val="24"/>
          <w:szCs w:val="24"/>
        </w:rPr>
        <w:t>Vereador</w:t>
      </w:r>
    </w:p>
    <w:p w14:paraId="71B3A362" w14:textId="7CC3E0EF" w:rsidR="004F1872" w:rsidRPr="008B7498" w:rsidRDefault="004F1872" w:rsidP="008B7498">
      <w:pPr>
        <w:jc w:val="center"/>
        <w:rPr>
          <w:rFonts w:ascii="Arial" w:hAnsi="Arial" w:cs="Arial"/>
          <w:b/>
          <w:bCs/>
          <w:sz w:val="24"/>
          <w:szCs w:val="24"/>
        </w:rPr>
      </w:pPr>
    </w:p>
    <w:sectPr w:rsidR="004F1872" w:rsidRPr="008B7498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9973B" w14:textId="77777777" w:rsidR="00C96622" w:rsidRDefault="00C96622">
      <w:pPr>
        <w:spacing w:after="0" w:line="240" w:lineRule="auto"/>
      </w:pPr>
      <w:r>
        <w:separator/>
      </w:r>
    </w:p>
  </w:endnote>
  <w:endnote w:type="continuationSeparator" w:id="0">
    <w:p w14:paraId="1A6BA146" w14:textId="77777777" w:rsidR="00C96622" w:rsidRDefault="00C966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1ED08" w14:textId="77777777" w:rsidR="00BC09D8" w:rsidRPr="00586DFB" w:rsidRDefault="00BC09D8" w:rsidP="00BC09D8">
    <w:pPr>
      <w:jc w:val="center"/>
      <w:rPr>
        <w:rFonts w:ascii="Times New Roman" w:hAnsi="Times New Roman"/>
        <w:b/>
      </w:rPr>
    </w:pPr>
  </w:p>
  <w:p w14:paraId="3501990F" w14:textId="457C448D" w:rsidR="001110AC" w:rsidRPr="00BC09D8" w:rsidRDefault="00BC09D8" w:rsidP="00BC09D8">
    <w:pPr>
      <w:pStyle w:val="Rodap"/>
      <w:jc w:val="center"/>
      <w:rPr>
        <w:rFonts w:ascii="Times New Roman" w:hAnsi="Times New Roman"/>
      </w:rPr>
    </w:pPr>
    <w:r w:rsidRPr="00586DFB">
      <w:rPr>
        <w:rFonts w:ascii="Times New Roman" w:hAnsi="Times New Roman"/>
        <w:b/>
      </w:rPr>
      <w:t>Rua Coronel João Marcelino, 186, Centro – Faria Lemos/MG – CEP: 36840-000 – Tel.: (32) 3749-1230 – E-mail: contato@camarafarialemos.mg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59A845" w14:textId="77777777" w:rsidR="00C96622" w:rsidRDefault="00C96622">
      <w:pPr>
        <w:spacing w:after="0" w:line="240" w:lineRule="auto"/>
      </w:pPr>
      <w:r>
        <w:separator/>
      </w:r>
    </w:p>
  </w:footnote>
  <w:footnote w:type="continuationSeparator" w:id="0">
    <w:p w14:paraId="5D3953C7" w14:textId="77777777" w:rsidR="00C96622" w:rsidRDefault="00C966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B9505" w14:textId="77777777" w:rsidR="00BC09D8" w:rsidRPr="00586DFB" w:rsidRDefault="00BC09D8" w:rsidP="00BC09D8">
    <w:pPr>
      <w:pStyle w:val="Cabealho"/>
      <w:rPr>
        <w:rFonts w:ascii="Times New Roman" w:hAnsi="Times New Roman"/>
        <w:b/>
        <w:sz w:val="38"/>
        <w:szCs w:val="38"/>
        <w:u w:val="single"/>
      </w:rPr>
    </w:pPr>
    <w:r w:rsidRPr="00586DFB">
      <w:rPr>
        <w:rFonts w:ascii="Times New Roman" w:hAnsi="Times New Roman"/>
        <w:noProof/>
        <w:color w:val="1A0DAB"/>
        <w:bdr w:val="none" w:sz="0" w:space="0" w:color="auto" w:frame="1"/>
        <w:lang w:eastAsia="pt-BR"/>
      </w:rPr>
      <w:drawing>
        <wp:anchor distT="0" distB="0" distL="114300" distR="114300" simplePos="0" relativeHeight="251659264" behindDoc="1" locked="0" layoutInCell="1" allowOverlap="1" wp14:anchorId="7264C949" wp14:editId="1F8ADA73">
          <wp:simplePos x="0" y="0"/>
          <wp:positionH relativeFrom="column">
            <wp:posOffset>-572135</wp:posOffset>
          </wp:positionH>
          <wp:positionV relativeFrom="paragraph">
            <wp:posOffset>161290</wp:posOffset>
          </wp:positionV>
          <wp:extent cx="1000125" cy="866775"/>
          <wp:effectExtent l="0" t="0" r="9525" b="9525"/>
          <wp:wrapTight wrapText="bothSides">
            <wp:wrapPolygon edited="0">
              <wp:start x="0" y="0"/>
              <wp:lineTo x="0" y="21363"/>
              <wp:lineTo x="21394" y="21363"/>
              <wp:lineTo x="21394" y="0"/>
              <wp:lineTo x="0" y="0"/>
            </wp:wrapPolygon>
          </wp:wrapTight>
          <wp:docPr id="6" name="Imagem 6" descr="Imagem relacionada">
            <a:hlinkClick xmlns:a="http://schemas.openxmlformats.org/drawingml/2006/main" r:id="rId1" tgtFrame="_blank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magem relacionada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86DFB">
      <w:rPr>
        <w:rFonts w:ascii="Times New Roman" w:hAnsi="Times New Roman"/>
        <w:b/>
        <w:sz w:val="38"/>
        <w:szCs w:val="38"/>
        <w:u w:val="single"/>
      </w:rPr>
      <w:t xml:space="preserve">  </w:t>
    </w:r>
  </w:p>
  <w:p w14:paraId="46F09A49" w14:textId="77777777" w:rsidR="00BC09D8" w:rsidRPr="00586DFB" w:rsidRDefault="00BC09D8" w:rsidP="00BC09D8">
    <w:pPr>
      <w:pStyle w:val="Cabealho"/>
      <w:jc w:val="center"/>
      <w:rPr>
        <w:rFonts w:ascii="Times New Roman" w:hAnsi="Times New Roman"/>
        <w:b/>
        <w:sz w:val="36"/>
        <w:szCs w:val="36"/>
        <w:u w:val="single"/>
      </w:rPr>
    </w:pPr>
    <w:r w:rsidRPr="00586DFB">
      <w:rPr>
        <w:rFonts w:ascii="Times New Roman" w:hAnsi="Times New Roman"/>
        <w:b/>
        <w:sz w:val="36"/>
        <w:szCs w:val="36"/>
        <w:u w:val="single"/>
      </w:rPr>
      <w:t>CÂMARA MUNICIPAL DE FARIA LEMOS</w:t>
    </w:r>
  </w:p>
  <w:p w14:paraId="175BC893" w14:textId="77777777" w:rsidR="00BC09D8" w:rsidRPr="00586DFB" w:rsidRDefault="00BC09D8" w:rsidP="00BC09D8">
    <w:pPr>
      <w:pStyle w:val="Cabealho"/>
      <w:jc w:val="center"/>
      <w:rPr>
        <w:rFonts w:ascii="Times New Roman" w:hAnsi="Times New Roman"/>
        <w:sz w:val="28"/>
        <w:szCs w:val="28"/>
      </w:rPr>
    </w:pPr>
    <w:r w:rsidRPr="00586DFB">
      <w:rPr>
        <w:rFonts w:ascii="Times New Roman" w:hAnsi="Times New Roman"/>
        <w:sz w:val="28"/>
        <w:szCs w:val="28"/>
      </w:rPr>
      <w:t>CEP: 36840-000    -   Estado de Minas Gerais</w:t>
    </w:r>
  </w:p>
  <w:p w14:paraId="372A7204" w14:textId="77777777" w:rsidR="00BC09D8" w:rsidRPr="00586DFB" w:rsidRDefault="00BC09D8" w:rsidP="00BC09D8">
    <w:pPr>
      <w:pStyle w:val="Cabealho"/>
      <w:jc w:val="center"/>
      <w:rPr>
        <w:rFonts w:ascii="Times New Roman" w:hAnsi="Times New Roman"/>
      </w:rPr>
    </w:pPr>
    <w:r w:rsidRPr="00586DFB">
      <w:rPr>
        <w:rFonts w:ascii="Times New Roman" w:hAnsi="Times New Roman"/>
        <w:sz w:val="28"/>
        <w:szCs w:val="28"/>
      </w:rPr>
      <w:t>Rua Coronel João Marcelino, 186 – CNPJ: 26.114.819/0001-73</w:t>
    </w:r>
  </w:p>
  <w:p w14:paraId="14CCF2C3" w14:textId="77777777" w:rsidR="001110AC" w:rsidRDefault="001110AC">
    <w:pPr>
      <w:pStyle w:val="Cabealho"/>
    </w:pPr>
  </w:p>
  <w:p w14:paraId="1589E8D3" w14:textId="77777777" w:rsidR="001110AC" w:rsidRDefault="001110A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2054FB"/>
    <w:multiLevelType w:val="hybridMultilevel"/>
    <w:tmpl w:val="CC66051C"/>
    <w:lvl w:ilvl="0" w:tplc="4B6E2B0E">
      <w:start w:val="1"/>
      <w:numFmt w:val="bullet"/>
      <w:lvlText w:val="●"/>
      <w:lvlJc w:val="left"/>
      <w:pPr>
        <w:ind w:left="720" w:hanging="360"/>
      </w:pPr>
    </w:lvl>
    <w:lvl w:ilvl="1" w:tplc="FF12FF72">
      <w:start w:val="1"/>
      <w:numFmt w:val="bullet"/>
      <w:lvlText w:val="○"/>
      <w:lvlJc w:val="left"/>
      <w:pPr>
        <w:ind w:left="1440" w:hanging="360"/>
      </w:pPr>
    </w:lvl>
    <w:lvl w:ilvl="2" w:tplc="6BB4345E">
      <w:start w:val="1"/>
      <w:numFmt w:val="bullet"/>
      <w:lvlText w:val="■"/>
      <w:lvlJc w:val="left"/>
      <w:pPr>
        <w:ind w:left="2160" w:hanging="360"/>
      </w:pPr>
    </w:lvl>
    <w:lvl w:ilvl="3" w:tplc="4FDE694C">
      <w:start w:val="1"/>
      <w:numFmt w:val="bullet"/>
      <w:lvlText w:val="●"/>
      <w:lvlJc w:val="left"/>
      <w:pPr>
        <w:ind w:left="2880" w:hanging="360"/>
      </w:pPr>
    </w:lvl>
    <w:lvl w:ilvl="4" w:tplc="2212965C">
      <w:start w:val="1"/>
      <w:numFmt w:val="bullet"/>
      <w:lvlText w:val="○"/>
      <w:lvlJc w:val="left"/>
      <w:pPr>
        <w:ind w:left="3600" w:hanging="360"/>
      </w:pPr>
    </w:lvl>
    <w:lvl w:ilvl="5" w:tplc="E89E99CE">
      <w:start w:val="1"/>
      <w:numFmt w:val="bullet"/>
      <w:lvlText w:val="■"/>
      <w:lvlJc w:val="left"/>
      <w:pPr>
        <w:ind w:left="4320" w:hanging="360"/>
      </w:pPr>
    </w:lvl>
    <w:lvl w:ilvl="6" w:tplc="E84678CC">
      <w:start w:val="1"/>
      <w:numFmt w:val="bullet"/>
      <w:lvlText w:val="●"/>
      <w:lvlJc w:val="left"/>
      <w:pPr>
        <w:ind w:left="5040" w:hanging="360"/>
      </w:pPr>
    </w:lvl>
    <w:lvl w:ilvl="7" w:tplc="C61A8346">
      <w:start w:val="1"/>
      <w:numFmt w:val="bullet"/>
      <w:lvlText w:val="●"/>
      <w:lvlJc w:val="left"/>
      <w:pPr>
        <w:ind w:left="5760" w:hanging="360"/>
      </w:pPr>
    </w:lvl>
    <w:lvl w:ilvl="8" w:tplc="B946364A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57D4168D"/>
    <w:multiLevelType w:val="multilevel"/>
    <w:tmpl w:val="C67AB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B086CAA"/>
    <w:multiLevelType w:val="hybridMultilevel"/>
    <w:tmpl w:val="E788D1BA"/>
    <w:lvl w:ilvl="0" w:tplc="812ACBAE">
      <w:start w:val="4"/>
      <w:numFmt w:val="upperRoman"/>
      <w:lvlText w:val="%1"/>
      <w:lvlJc w:val="left"/>
      <w:pPr>
        <w:ind w:left="102" w:hanging="432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pt-PT" w:eastAsia="en-US" w:bidi="ar-SA"/>
      </w:rPr>
    </w:lvl>
    <w:lvl w:ilvl="1" w:tplc="6D12C448">
      <w:numFmt w:val="bullet"/>
      <w:lvlText w:val="•"/>
      <w:lvlJc w:val="left"/>
      <w:pPr>
        <w:ind w:left="962" w:hanging="432"/>
      </w:pPr>
      <w:rPr>
        <w:rFonts w:hint="default"/>
        <w:lang w:val="pt-PT" w:eastAsia="en-US" w:bidi="ar-SA"/>
      </w:rPr>
    </w:lvl>
    <w:lvl w:ilvl="2" w:tplc="A3A6BFDC">
      <w:numFmt w:val="bullet"/>
      <w:lvlText w:val="•"/>
      <w:lvlJc w:val="left"/>
      <w:pPr>
        <w:ind w:left="1825" w:hanging="432"/>
      </w:pPr>
      <w:rPr>
        <w:rFonts w:hint="default"/>
        <w:lang w:val="pt-PT" w:eastAsia="en-US" w:bidi="ar-SA"/>
      </w:rPr>
    </w:lvl>
    <w:lvl w:ilvl="3" w:tplc="E1541788">
      <w:numFmt w:val="bullet"/>
      <w:lvlText w:val="•"/>
      <w:lvlJc w:val="left"/>
      <w:pPr>
        <w:ind w:left="2687" w:hanging="432"/>
      </w:pPr>
      <w:rPr>
        <w:rFonts w:hint="default"/>
        <w:lang w:val="pt-PT" w:eastAsia="en-US" w:bidi="ar-SA"/>
      </w:rPr>
    </w:lvl>
    <w:lvl w:ilvl="4" w:tplc="38AA5124">
      <w:numFmt w:val="bullet"/>
      <w:lvlText w:val="•"/>
      <w:lvlJc w:val="left"/>
      <w:pPr>
        <w:ind w:left="3550" w:hanging="432"/>
      </w:pPr>
      <w:rPr>
        <w:rFonts w:hint="default"/>
        <w:lang w:val="pt-PT" w:eastAsia="en-US" w:bidi="ar-SA"/>
      </w:rPr>
    </w:lvl>
    <w:lvl w:ilvl="5" w:tplc="56EADBD6">
      <w:numFmt w:val="bullet"/>
      <w:lvlText w:val="•"/>
      <w:lvlJc w:val="left"/>
      <w:pPr>
        <w:ind w:left="4413" w:hanging="432"/>
      </w:pPr>
      <w:rPr>
        <w:rFonts w:hint="default"/>
        <w:lang w:val="pt-PT" w:eastAsia="en-US" w:bidi="ar-SA"/>
      </w:rPr>
    </w:lvl>
    <w:lvl w:ilvl="6" w:tplc="3CF4D912">
      <w:numFmt w:val="bullet"/>
      <w:lvlText w:val="•"/>
      <w:lvlJc w:val="left"/>
      <w:pPr>
        <w:ind w:left="5275" w:hanging="432"/>
      </w:pPr>
      <w:rPr>
        <w:rFonts w:hint="default"/>
        <w:lang w:val="pt-PT" w:eastAsia="en-US" w:bidi="ar-SA"/>
      </w:rPr>
    </w:lvl>
    <w:lvl w:ilvl="7" w:tplc="1F3EEA8C">
      <w:numFmt w:val="bullet"/>
      <w:lvlText w:val="•"/>
      <w:lvlJc w:val="left"/>
      <w:pPr>
        <w:ind w:left="6138" w:hanging="432"/>
      </w:pPr>
      <w:rPr>
        <w:rFonts w:hint="default"/>
        <w:lang w:val="pt-PT" w:eastAsia="en-US" w:bidi="ar-SA"/>
      </w:rPr>
    </w:lvl>
    <w:lvl w:ilvl="8" w:tplc="7FEE4E2E">
      <w:numFmt w:val="bullet"/>
      <w:lvlText w:val="•"/>
      <w:lvlJc w:val="left"/>
      <w:pPr>
        <w:ind w:left="7001" w:hanging="432"/>
      </w:pPr>
      <w:rPr>
        <w:rFonts w:hint="default"/>
        <w:lang w:val="pt-PT" w:eastAsia="en-US" w:bidi="ar-SA"/>
      </w:rPr>
    </w:lvl>
  </w:abstractNum>
  <w:num w:numId="1" w16cid:durableId="861284922">
    <w:abstractNumId w:val="2"/>
  </w:num>
  <w:num w:numId="2" w16cid:durableId="1644045011">
    <w:abstractNumId w:val="1"/>
  </w:num>
  <w:num w:numId="3" w16cid:durableId="63164316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A99"/>
    <w:rsid w:val="00035DBD"/>
    <w:rsid w:val="000955A0"/>
    <w:rsid w:val="000D1D30"/>
    <w:rsid w:val="001110AC"/>
    <w:rsid w:val="001D6F85"/>
    <w:rsid w:val="00212F51"/>
    <w:rsid w:val="00261083"/>
    <w:rsid w:val="00302668"/>
    <w:rsid w:val="00336FF3"/>
    <w:rsid w:val="00376CE9"/>
    <w:rsid w:val="003C1BFC"/>
    <w:rsid w:val="00427D85"/>
    <w:rsid w:val="00435E88"/>
    <w:rsid w:val="004E646B"/>
    <w:rsid w:val="004F1872"/>
    <w:rsid w:val="00513609"/>
    <w:rsid w:val="005C0B8A"/>
    <w:rsid w:val="005C7E48"/>
    <w:rsid w:val="006150BF"/>
    <w:rsid w:val="00675A99"/>
    <w:rsid w:val="006F3088"/>
    <w:rsid w:val="007558D9"/>
    <w:rsid w:val="007901B4"/>
    <w:rsid w:val="007E4F37"/>
    <w:rsid w:val="008B7498"/>
    <w:rsid w:val="008C6658"/>
    <w:rsid w:val="009E4D93"/>
    <w:rsid w:val="00A5256D"/>
    <w:rsid w:val="00A84415"/>
    <w:rsid w:val="00A93946"/>
    <w:rsid w:val="00AE50AE"/>
    <w:rsid w:val="00B0123A"/>
    <w:rsid w:val="00B35D8B"/>
    <w:rsid w:val="00B468B0"/>
    <w:rsid w:val="00B66D8A"/>
    <w:rsid w:val="00BA4E07"/>
    <w:rsid w:val="00BC09D8"/>
    <w:rsid w:val="00BC4777"/>
    <w:rsid w:val="00C14A9F"/>
    <w:rsid w:val="00C508B1"/>
    <w:rsid w:val="00C96622"/>
    <w:rsid w:val="00D1320A"/>
    <w:rsid w:val="00D32917"/>
    <w:rsid w:val="00FD2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BF091"/>
  <w15:docId w15:val="{C641C7DC-EE63-4EEA-9BBE-544B924B5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5A99"/>
    <w:pPr>
      <w:spacing w:line="256" w:lineRule="auto"/>
    </w:pPr>
  </w:style>
  <w:style w:type="paragraph" w:styleId="Ttulo3">
    <w:name w:val="heading 3"/>
    <w:link w:val="Ttulo3Char"/>
    <w:uiPriority w:val="9"/>
    <w:unhideWhenUsed/>
    <w:qFormat/>
    <w:rsid w:val="006F3088"/>
    <w:pPr>
      <w:spacing w:before="240" w:after="120" w:line="276" w:lineRule="auto"/>
      <w:outlineLvl w:val="2"/>
    </w:pPr>
    <w:rPr>
      <w:rFonts w:ascii="Calibri" w:eastAsia="Calibri" w:hAnsi="Calibri" w:cs="Calibri"/>
      <w:b/>
      <w:bCs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 Char,Char"/>
    <w:basedOn w:val="Normal"/>
    <w:link w:val="CabealhoChar"/>
    <w:unhideWhenUsed/>
    <w:rsid w:val="00675A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 Char Char,Char Char"/>
    <w:basedOn w:val="Fontepargpadro"/>
    <w:link w:val="Cabealho"/>
    <w:rsid w:val="00675A99"/>
  </w:style>
  <w:style w:type="paragraph" w:styleId="Rodap">
    <w:name w:val="footer"/>
    <w:basedOn w:val="Normal"/>
    <w:link w:val="RodapChar"/>
    <w:uiPriority w:val="99"/>
    <w:unhideWhenUsed/>
    <w:rsid w:val="00675A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75A99"/>
  </w:style>
  <w:style w:type="paragraph" w:styleId="Textodebalo">
    <w:name w:val="Balloon Text"/>
    <w:basedOn w:val="Normal"/>
    <w:link w:val="TextodebaloChar"/>
    <w:uiPriority w:val="99"/>
    <w:semiHidden/>
    <w:unhideWhenUsed/>
    <w:rsid w:val="003C1B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1BF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qFormat/>
    <w:rsid w:val="00035DBD"/>
    <w:pPr>
      <w:widowControl w:val="0"/>
      <w:autoSpaceDE w:val="0"/>
      <w:autoSpaceDN w:val="0"/>
      <w:spacing w:before="165" w:after="0" w:line="240" w:lineRule="auto"/>
      <w:ind w:left="102" w:firstLine="707"/>
    </w:pPr>
    <w:rPr>
      <w:rFonts w:ascii="Times New Roman" w:eastAsia="Times New Roman" w:hAnsi="Times New Roman" w:cs="Times New Roman"/>
      <w:lang w:val="pt-PT"/>
    </w:rPr>
  </w:style>
  <w:style w:type="character" w:customStyle="1" w:styleId="Ttulo3Char">
    <w:name w:val="Título 3 Char"/>
    <w:basedOn w:val="Fontepargpadro"/>
    <w:link w:val="Ttulo3"/>
    <w:uiPriority w:val="9"/>
    <w:rsid w:val="006F3088"/>
    <w:rPr>
      <w:rFonts w:ascii="Calibri" w:eastAsia="Calibri" w:hAnsi="Calibri" w:cs="Calibri"/>
      <w:b/>
      <w:bCs/>
      <w:sz w:val="28"/>
      <w:szCs w:val="2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5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s://www.google.com.br/url?sa=i&amp;rct=j&amp;q=&amp;esrc=s&amp;source=images&amp;cd=&amp;cad=rja&amp;uact=8&amp;ved=2ahUKEwjYuonavubfAhWEiJAKHamVD6kQjRx6BAgBEAU&amp;url=https://www.mbi.com.br/mbi/biblioteca/simbolo/municipio-faria-lemos-mg-br/&amp;psig=AOvVaw0N2SyV5T9rj-PBA3o2aRic&amp;ust=1547322227976091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 da Microsoft</dc:creator>
  <cp:lastModifiedBy>Camara Municipal</cp:lastModifiedBy>
  <cp:revision>2</cp:revision>
  <cp:lastPrinted>2026-06-03T16:16:00Z</cp:lastPrinted>
  <dcterms:created xsi:type="dcterms:W3CDTF">2026-06-03T16:35:00Z</dcterms:created>
  <dcterms:modified xsi:type="dcterms:W3CDTF">2026-06-03T16:35:00Z</dcterms:modified>
</cp:coreProperties>
</file>