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0DC29" w14:textId="77777777" w:rsidR="0017399B" w:rsidRPr="0017399B" w:rsidRDefault="0017399B" w:rsidP="0017399B">
      <w:pPr>
        <w:spacing w:before="60"/>
        <w:jc w:val="both"/>
        <w:rPr>
          <w:rFonts w:ascii="Arial" w:hAnsi="Arial" w:cs="Arial"/>
          <w:b/>
          <w:bCs/>
          <w:sz w:val="24"/>
          <w:szCs w:val="24"/>
        </w:rPr>
      </w:pPr>
      <w:r w:rsidRPr="0017399B">
        <w:rPr>
          <w:rFonts w:ascii="Arial" w:hAnsi="Arial" w:cs="Arial"/>
          <w:b/>
          <w:bCs/>
          <w:sz w:val="24"/>
          <w:szCs w:val="24"/>
        </w:rPr>
        <w:t>PROJETO DE EMENDA ADITIVA Nº 002/2026 AO PROJETO DE LEI Nº 008, DE 23 DE ABRIL DE 2026</w:t>
      </w:r>
    </w:p>
    <w:p w14:paraId="7C2B009C" w14:textId="77777777" w:rsidR="0017399B" w:rsidRPr="0017399B" w:rsidRDefault="0017399B" w:rsidP="0017399B">
      <w:pPr>
        <w:spacing w:before="60"/>
        <w:jc w:val="both"/>
        <w:rPr>
          <w:rFonts w:ascii="Arial" w:hAnsi="Arial" w:cs="Arial"/>
          <w:sz w:val="24"/>
          <w:szCs w:val="24"/>
        </w:rPr>
      </w:pPr>
    </w:p>
    <w:p w14:paraId="18C35A49" w14:textId="77777777" w:rsidR="0017399B" w:rsidRPr="0017399B" w:rsidRDefault="0017399B" w:rsidP="0017399B">
      <w:pPr>
        <w:spacing w:before="60"/>
        <w:ind w:left="1701"/>
        <w:jc w:val="both"/>
        <w:rPr>
          <w:rFonts w:ascii="Arial" w:hAnsi="Arial" w:cs="Arial"/>
          <w:sz w:val="24"/>
          <w:szCs w:val="24"/>
        </w:rPr>
      </w:pPr>
      <w:r w:rsidRPr="0017399B">
        <w:rPr>
          <w:rFonts w:ascii="Arial" w:hAnsi="Arial" w:cs="Arial"/>
          <w:sz w:val="24"/>
          <w:szCs w:val="24"/>
        </w:rPr>
        <w:t>Ementa: Altera e acresce dispositivo ao Projeto de Lei nº 008/2026, que "Dispõe sobre as Diretrizes para a Elaboração da Lei Orçamentária de 2027, e dá outras providências."</w:t>
      </w:r>
    </w:p>
    <w:p w14:paraId="196B4E81" w14:textId="77777777" w:rsidR="0017399B" w:rsidRPr="0017399B" w:rsidRDefault="0017399B" w:rsidP="0017399B">
      <w:pPr>
        <w:spacing w:before="60"/>
        <w:jc w:val="both"/>
        <w:rPr>
          <w:rFonts w:ascii="Arial" w:hAnsi="Arial" w:cs="Arial"/>
          <w:sz w:val="24"/>
          <w:szCs w:val="24"/>
        </w:rPr>
      </w:pPr>
    </w:p>
    <w:p w14:paraId="44AF763E" w14:textId="77777777" w:rsidR="0017399B" w:rsidRDefault="0017399B" w:rsidP="0017399B">
      <w:pPr>
        <w:spacing w:before="60"/>
        <w:ind w:firstLine="1134"/>
        <w:jc w:val="both"/>
        <w:rPr>
          <w:rFonts w:ascii="Arial" w:hAnsi="Arial" w:cs="Arial"/>
          <w:sz w:val="24"/>
          <w:szCs w:val="24"/>
        </w:rPr>
      </w:pPr>
      <w:r w:rsidRPr="0017399B">
        <w:rPr>
          <w:rFonts w:ascii="Arial" w:hAnsi="Arial" w:cs="Arial"/>
          <w:sz w:val="24"/>
          <w:szCs w:val="24"/>
        </w:rPr>
        <w:t>O Poder Legislativo, por intermédio do Vereador Alamir Costa Louro, no uso de suas atribuições regimentais e legais, apresenta a seguinte Emenda ao Projeto de Lei nº 008/2026:</w:t>
      </w:r>
    </w:p>
    <w:p w14:paraId="366E81DF" w14:textId="77777777" w:rsidR="0017399B" w:rsidRPr="0017399B" w:rsidRDefault="0017399B" w:rsidP="0017399B">
      <w:pPr>
        <w:spacing w:before="60"/>
        <w:ind w:firstLine="1134"/>
        <w:jc w:val="both"/>
        <w:rPr>
          <w:rFonts w:ascii="Arial" w:hAnsi="Arial" w:cs="Arial"/>
          <w:sz w:val="24"/>
          <w:szCs w:val="24"/>
        </w:rPr>
      </w:pPr>
    </w:p>
    <w:p w14:paraId="1A57F806" w14:textId="77777777" w:rsidR="0017399B" w:rsidRPr="0017399B" w:rsidRDefault="0017399B" w:rsidP="0017399B">
      <w:pPr>
        <w:spacing w:before="60"/>
        <w:ind w:firstLine="1134"/>
        <w:jc w:val="both"/>
        <w:rPr>
          <w:rFonts w:ascii="Arial" w:hAnsi="Arial" w:cs="Arial"/>
          <w:sz w:val="24"/>
          <w:szCs w:val="24"/>
        </w:rPr>
      </w:pPr>
      <w:r w:rsidRPr="0017399B">
        <w:rPr>
          <w:rFonts w:ascii="Arial" w:hAnsi="Arial" w:cs="Arial"/>
          <w:b/>
          <w:bCs/>
          <w:sz w:val="24"/>
          <w:szCs w:val="24"/>
        </w:rPr>
        <w:t>Art. 1º</w:t>
      </w:r>
      <w:r w:rsidRPr="0017399B">
        <w:rPr>
          <w:rFonts w:ascii="Arial" w:hAnsi="Arial" w:cs="Arial"/>
          <w:sz w:val="24"/>
          <w:szCs w:val="24"/>
        </w:rPr>
        <w:t xml:space="preserve"> O Art. 2º do Projeto de Lei nº 008, de 23 de abril de 2026, passa a vigorar acrescido do seguinte inciso XXV:</w:t>
      </w:r>
    </w:p>
    <w:p w14:paraId="3BD2CD4E" w14:textId="77777777" w:rsidR="0017399B" w:rsidRPr="0017399B" w:rsidRDefault="0017399B" w:rsidP="0017399B">
      <w:pPr>
        <w:spacing w:before="60"/>
        <w:jc w:val="both"/>
        <w:rPr>
          <w:rFonts w:ascii="Arial" w:hAnsi="Arial" w:cs="Arial"/>
          <w:sz w:val="24"/>
          <w:szCs w:val="24"/>
        </w:rPr>
      </w:pPr>
      <w:r w:rsidRPr="0017399B">
        <w:rPr>
          <w:rFonts w:ascii="Arial" w:hAnsi="Arial" w:cs="Arial"/>
          <w:sz w:val="24"/>
          <w:szCs w:val="24"/>
        </w:rPr>
        <w:t>"XXV - disponibilizar câmeras de monitoramento de segurança em todo o ambiente escolar, com o objetivo de prevenir atos de violência, vandalismo e bullying, observadas as diretrizes da Lei Geral de Proteção de Dados Pessoais (LGPD) e do Estatuto da Criança e do Adolescente (ECA), sendo expressamente vedada a utilização das imagens captadas para fins de avaliação de desempenho de alunos ou profissionais da educação, destinando-se o monitoramento estritamente à preservação da integridade física e moral de toda a comunidade escolar."</w:t>
      </w:r>
    </w:p>
    <w:p w14:paraId="211AFBFC" w14:textId="77777777" w:rsidR="0017399B" w:rsidRDefault="0017399B" w:rsidP="0017399B">
      <w:pPr>
        <w:spacing w:before="60"/>
        <w:ind w:firstLine="1134"/>
        <w:jc w:val="both"/>
        <w:rPr>
          <w:rFonts w:ascii="Arial" w:hAnsi="Arial" w:cs="Arial"/>
          <w:sz w:val="24"/>
          <w:szCs w:val="24"/>
        </w:rPr>
      </w:pPr>
      <w:r w:rsidRPr="0017399B">
        <w:rPr>
          <w:rFonts w:ascii="Arial" w:hAnsi="Arial" w:cs="Arial"/>
          <w:b/>
          <w:bCs/>
          <w:sz w:val="24"/>
          <w:szCs w:val="24"/>
        </w:rPr>
        <w:t>Art. 2º</w:t>
      </w:r>
      <w:r w:rsidRPr="0017399B">
        <w:rPr>
          <w:rFonts w:ascii="Arial" w:hAnsi="Arial" w:cs="Arial"/>
          <w:sz w:val="24"/>
          <w:szCs w:val="24"/>
        </w:rPr>
        <w:t xml:space="preserve"> Esta Emenda entra em vigor na data de sua publicação.</w:t>
      </w:r>
    </w:p>
    <w:p w14:paraId="769CAFCE" w14:textId="77777777" w:rsidR="0017399B" w:rsidRPr="0017399B" w:rsidRDefault="0017399B" w:rsidP="0017399B">
      <w:pPr>
        <w:spacing w:before="60"/>
        <w:ind w:firstLine="1134"/>
        <w:jc w:val="both"/>
        <w:rPr>
          <w:rFonts w:ascii="Arial" w:hAnsi="Arial" w:cs="Arial"/>
          <w:sz w:val="24"/>
          <w:szCs w:val="24"/>
        </w:rPr>
      </w:pPr>
    </w:p>
    <w:p w14:paraId="2341B370" w14:textId="77777777" w:rsidR="0017399B" w:rsidRDefault="0017399B" w:rsidP="0017399B">
      <w:pPr>
        <w:spacing w:before="60"/>
        <w:jc w:val="both"/>
        <w:rPr>
          <w:rFonts w:ascii="Arial" w:hAnsi="Arial" w:cs="Arial"/>
          <w:sz w:val="24"/>
          <w:szCs w:val="24"/>
        </w:rPr>
      </w:pPr>
      <w:r w:rsidRPr="0017399B">
        <w:rPr>
          <w:rFonts w:ascii="Arial" w:hAnsi="Arial" w:cs="Arial"/>
          <w:sz w:val="24"/>
          <w:szCs w:val="24"/>
        </w:rPr>
        <w:t>Faria Lemos, 28 de maio de 2026</w:t>
      </w:r>
    </w:p>
    <w:p w14:paraId="3ABB71BF" w14:textId="77777777" w:rsidR="0017399B" w:rsidRPr="0017399B" w:rsidRDefault="0017399B" w:rsidP="0017399B">
      <w:pPr>
        <w:spacing w:before="60"/>
        <w:jc w:val="both"/>
        <w:rPr>
          <w:rFonts w:ascii="Arial" w:hAnsi="Arial" w:cs="Arial"/>
          <w:sz w:val="24"/>
          <w:szCs w:val="24"/>
        </w:rPr>
      </w:pPr>
    </w:p>
    <w:p w14:paraId="5B701E83" w14:textId="77777777" w:rsidR="0017399B" w:rsidRPr="0017399B" w:rsidRDefault="0017399B" w:rsidP="0017399B">
      <w:pPr>
        <w:spacing w:before="60"/>
        <w:jc w:val="center"/>
        <w:rPr>
          <w:rFonts w:ascii="Arial" w:hAnsi="Arial" w:cs="Arial"/>
          <w:b/>
          <w:bCs/>
          <w:sz w:val="24"/>
          <w:szCs w:val="24"/>
        </w:rPr>
      </w:pPr>
      <w:r w:rsidRPr="0017399B">
        <w:rPr>
          <w:rFonts w:ascii="Arial" w:hAnsi="Arial" w:cs="Arial"/>
          <w:b/>
          <w:bCs/>
          <w:sz w:val="24"/>
          <w:szCs w:val="24"/>
        </w:rPr>
        <w:t>Alamir Costa Louro</w:t>
      </w:r>
    </w:p>
    <w:p w14:paraId="2A8D8EB4" w14:textId="5B4E0704" w:rsidR="0017399B" w:rsidRDefault="0017399B" w:rsidP="0017399B">
      <w:pPr>
        <w:spacing w:before="60"/>
        <w:jc w:val="center"/>
        <w:rPr>
          <w:rFonts w:ascii="Arial" w:hAnsi="Arial" w:cs="Arial"/>
          <w:b/>
          <w:bCs/>
          <w:sz w:val="24"/>
          <w:szCs w:val="24"/>
        </w:rPr>
      </w:pPr>
      <w:r w:rsidRPr="0017399B">
        <w:rPr>
          <w:rFonts w:ascii="Arial" w:hAnsi="Arial" w:cs="Arial"/>
          <w:b/>
          <w:bCs/>
          <w:sz w:val="24"/>
          <w:szCs w:val="24"/>
        </w:rPr>
        <w:t>Vereador</w:t>
      </w:r>
    </w:p>
    <w:p w14:paraId="6F1FB777" w14:textId="77777777" w:rsidR="0017399B" w:rsidRDefault="0017399B" w:rsidP="0017399B">
      <w:pPr>
        <w:spacing w:before="6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97DE044" w14:textId="77777777" w:rsidR="0017399B" w:rsidRDefault="0017399B" w:rsidP="0017399B">
      <w:pPr>
        <w:spacing w:before="6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DD2A376" w14:textId="77777777" w:rsidR="0017399B" w:rsidRDefault="0017399B" w:rsidP="0017399B">
      <w:pPr>
        <w:spacing w:before="6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F6BCD87" w14:textId="77777777" w:rsidR="0017399B" w:rsidRDefault="0017399B" w:rsidP="0017399B">
      <w:pPr>
        <w:spacing w:before="6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6D34909" w14:textId="77777777" w:rsidR="0017399B" w:rsidRPr="0017399B" w:rsidRDefault="0017399B" w:rsidP="0017399B">
      <w:pPr>
        <w:spacing w:before="6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3A86004" w14:textId="77777777" w:rsidR="0017399B" w:rsidRDefault="0017399B" w:rsidP="0017399B">
      <w:pPr>
        <w:spacing w:before="60"/>
        <w:jc w:val="center"/>
        <w:rPr>
          <w:rFonts w:ascii="Arial" w:hAnsi="Arial" w:cs="Arial"/>
          <w:b/>
          <w:bCs/>
          <w:sz w:val="24"/>
          <w:szCs w:val="24"/>
        </w:rPr>
      </w:pPr>
      <w:r w:rsidRPr="0017399B">
        <w:rPr>
          <w:rFonts w:ascii="Arial" w:hAnsi="Arial" w:cs="Arial"/>
          <w:b/>
          <w:bCs/>
          <w:sz w:val="24"/>
          <w:szCs w:val="24"/>
        </w:rPr>
        <w:lastRenderedPageBreak/>
        <w:t>JUSTIFICATIVA</w:t>
      </w:r>
    </w:p>
    <w:p w14:paraId="67F15A3C" w14:textId="77777777" w:rsidR="0017399B" w:rsidRDefault="0017399B" w:rsidP="0017399B">
      <w:pPr>
        <w:spacing w:before="6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3461480" w14:textId="77777777" w:rsidR="0017399B" w:rsidRPr="0017399B" w:rsidRDefault="0017399B" w:rsidP="0017399B">
      <w:pPr>
        <w:spacing w:before="6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BE6E323" w14:textId="77777777" w:rsidR="0017399B" w:rsidRDefault="0017399B" w:rsidP="0017399B">
      <w:pPr>
        <w:spacing w:before="60"/>
        <w:ind w:firstLine="1134"/>
        <w:jc w:val="both"/>
        <w:rPr>
          <w:rFonts w:ascii="Arial" w:hAnsi="Arial" w:cs="Arial"/>
          <w:sz w:val="24"/>
          <w:szCs w:val="24"/>
        </w:rPr>
      </w:pPr>
      <w:r w:rsidRPr="0017399B">
        <w:rPr>
          <w:rFonts w:ascii="Arial" w:hAnsi="Arial" w:cs="Arial"/>
          <w:sz w:val="24"/>
          <w:szCs w:val="24"/>
        </w:rPr>
        <w:t>Senhora Presidente, Senhores Vereadores,</w:t>
      </w:r>
    </w:p>
    <w:p w14:paraId="47BE54C5" w14:textId="77777777" w:rsidR="0017399B" w:rsidRDefault="0017399B" w:rsidP="0017399B">
      <w:pPr>
        <w:spacing w:before="60"/>
        <w:ind w:firstLine="1134"/>
        <w:jc w:val="both"/>
        <w:rPr>
          <w:rFonts w:ascii="Arial" w:hAnsi="Arial" w:cs="Arial"/>
          <w:sz w:val="24"/>
          <w:szCs w:val="24"/>
        </w:rPr>
      </w:pPr>
      <w:r w:rsidRPr="0017399B">
        <w:rPr>
          <w:rFonts w:ascii="Arial" w:hAnsi="Arial" w:cs="Arial"/>
          <w:sz w:val="24"/>
          <w:szCs w:val="24"/>
        </w:rPr>
        <w:t xml:space="preserve">A presente emenda tem como objetivo criar mecanismos eficazes para a prevenção de atos de violência, vandalismo e bullying no ambiente escolar, garantindo maior segurança para alunos, professores e demais funcionários. A instalação de câmeras de segurança é uma medida preventiva e protetiva essencial nos dias atuais. </w:t>
      </w:r>
    </w:p>
    <w:p w14:paraId="2A4F650A" w14:textId="77777777" w:rsidR="0017399B" w:rsidRDefault="0017399B" w:rsidP="0017399B">
      <w:pPr>
        <w:spacing w:before="60"/>
        <w:ind w:firstLine="1134"/>
        <w:jc w:val="both"/>
        <w:rPr>
          <w:rFonts w:ascii="Arial" w:hAnsi="Arial" w:cs="Arial"/>
          <w:sz w:val="24"/>
          <w:szCs w:val="24"/>
        </w:rPr>
      </w:pPr>
      <w:r w:rsidRPr="0017399B">
        <w:rPr>
          <w:rFonts w:ascii="Arial" w:hAnsi="Arial" w:cs="Arial"/>
          <w:sz w:val="24"/>
          <w:szCs w:val="24"/>
        </w:rPr>
        <w:t>Ressalta-se que a redação proposta garante o rigoroso cumprimento da Lei Geral de Proteção de Dados Pessoais (LGPD) e do Estatuto da Criança e do Adolescente (ECA), protegendo a privacidade e a intimidade dos menores. Além disso, o texto veda expressamente o uso das imagens para qualquer tipo de avaliação de desempenho, assegurando que o foco do monitoramento seja única e exclusivamente a preservação da integridade física e moral de toda a comunidade escolar.</w:t>
      </w:r>
    </w:p>
    <w:p w14:paraId="688AAEC0" w14:textId="77777777" w:rsidR="0017399B" w:rsidRDefault="0017399B" w:rsidP="0017399B">
      <w:pPr>
        <w:spacing w:before="60"/>
        <w:ind w:firstLine="1134"/>
        <w:jc w:val="both"/>
        <w:rPr>
          <w:rFonts w:ascii="Arial" w:hAnsi="Arial" w:cs="Arial"/>
          <w:sz w:val="24"/>
          <w:szCs w:val="24"/>
        </w:rPr>
      </w:pPr>
      <w:r w:rsidRPr="0017399B">
        <w:rPr>
          <w:rFonts w:ascii="Arial" w:hAnsi="Arial" w:cs="Arial"/>
          <w:sz w:val="24"/>
          <w:szCs w:val="24"/>
        </w:rPr>
        <w:t>Diante da relevância da matéria para a segurança nas escolas, conto com o apoio dos nobres pares para a aprovação desta emenda.</w:t>
      </w:r>
    </w:p>
    <w:p w14:paraId="75848F21" w14:textId="3D25A729" w:rsidR="0017399B" w:rsidRPr="0017399B" w:rsidRDefault="0017399B" w:rsidP="0017399B">
      <w:pPr>
        <w:spacing w:before="60"/>
        <w:ind w:firstLine="1134"/>
        <w:jc w:val="both"/>
        <w:rPr>
          <w:rFonts w:ascii="Arial" w:hAnsi="Arial" w:cs="Arial"/>
          <w:sz w:val="24"/>
          <w:szCs w:val="24"/>
        </w:rPr>
      </w:pPr>
      <w:r w:rsidRPr="0017399B">
        <w:rPr>
          <w:rFonts w:ascii="Arial" w:hAnsi="Arial" w:cs="Arial"/>
          <w:sz w:val="24"/>
          <w:szCs w:val="24"/>
        </w:rPr>
        <w:t>Faria Lemos, 28 de maio de 2026</w:t>
      </w:r>
    </w:p>
    <w:p w14:paraId="7973EC02" w14:textId="77777777" w:rsidR="0017399B" w:rsidRDefault="0017399B" w:rsidP="0017399B">
      <w:pPr>
        <w:spacing w:before="60"/>
        <w:jc w:val="both"/>
        <w:rPr>
          <w:rFonts w:ascii="Arial" w:hAnsi="Arial" w:cs="Arial"/>
          <w:sz w:val="24"/>
          <w:szCs w:val="24"/>
        </w:rPr>
      </w:pPr>
    </w:p>
    <w:p w14:paraId="3A863C14" w14:textId="77777777" w:rsidR="00B950E2" w:rsidRPr="0017399B" w:rsidRDefault="00B950E2" w:rsidP="0017399B">
      <w:pPr>
        <w:spacing w:before="60"/>
        <w:jc w:val="both"/>
        <w:rPr>
          <w:rFonts w:ascii="Arial" w:hAnsi="Arial" w:cs="Arial"/>
          <w:sz w:val="24"/>
          <w:szCs w:val="24"/>
        </w:rPr>
      </w:pPr>
    </w:p>
    <w:p w14:paraId="6F31EEDA" w14:textId="77777777" w:rsidR="0017399B" w:rsidRPr="0017399B" w:rsidRDefault="0017399B" w:rsidP="0017399B">
      <w:pPr>
        <w:spacing w:before="60"/>
        <w:jc w:val="both"/>
        <w:rPr>
          <w:rFonts w:ascii="Arial" w:hAnsi="Arial" w:cs="Arial"/>
          <w:sz w:val="24"/>
          <w:szCs w:val="24"/>
        </w:rPr>
      </w:pPr>
    </w:p>
    <w:p w14:paraId="486A69DB" w14:textId="77777777" w:rsidR="0017399B" w:rsidRPr="0017399B" w:rsidRDefault="0017399B" w:rsidP="0017399B">
      <w:pPr>
        <w:spacing w:before="60"/>
        <w:jc w:val="center"/>
        <w:rPr>
          <w:rFonts w:ascii="Arial" w:hAnsi="Arial" w:cs="Arial"/>
          <w:b/>
          <w:bCs/>
          <w:sz w:val="24"/>
          <w:szCs w:val="24"/>
        </w:rPr>
      </w:pPr>
      <w:r w:rsidRPr="0017399B">
        <w:rPr>
          <w:rFonts w:ascii="Arial" w:hAnsi="Arial" w:cs="Arial"/>
          <w:b/>
          <w:bCs/>
          <w:sz w:val="24"/>
          <w:szCs w:val="24"/>
        </w:rPr>
        <w:t>Alamir Costa Louro</w:t>
      </w:r>
    </w:p>
    <w:p w14:paraId="69A51136" w14:textId="75B55428" w:rsidR="0017399B" w:rsidRPr="0017399B" w:rsidRDefault="0017399B" w:rsidP="0017399B">
      <w:pPr>
        <w:spacing w:before="60"/>
        <w:jc w:val="center"/>
        <w:rPr>
          <w:rFonts w:ascii="Arial" w:hAnsi="Arial" w:cs="Arial"/>
          <w:b/>
          <w:bCs/>
          <w:sz w:val="24"/>
          <w:szCs w:val="24"/>
        </w:rPr>
      </w:pPr>
      <w:r w:rsidRPr="0017399B">
        <w:rPr>
          <w:rFonts w:ascii="Arial" w:hAnsi="Arial" w:cs="Arial"/>
          <w:b/>
          <w:bCs/>
          <w:sz w:val="24"/>
          <w:szCs w:val="24"/>
        </w:rPr>
        <w:t>Vereador</w:t>
      </w:r>
    </w:p>
    <w:p w14:paraId="71B3A362" w14:textId="7CC3E0EF" w:rsidR="004F1872" w:rsidRPr="0017399B" w:rsidRDefault="004F1872" w:rsidP="0017399B">
      <w:pPr>
        <w:jc w:val="both"/>
        <w:rPr>
          <w:rFonts w:ascii="Arial" w:hAnsi="Arial" w:cs="Arial"/>
          <w:sz w:val="24"/>
          <w:szCs w:val="24"/>
        </w:rPr>
      </w:pPr>
    </w:p>
    <w:sectPr w:rsidR="004F1872" w:rsidRPr="0017399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126A1" w14:textId="77777777" w:rsidR="006704ED" w:rsidRDefault="006704ED">
      <w:pPr>
        <w:spacing w:after="0" w:line="240" w:lineRule="auto"/>
      </w:pPr>
      <w:r>
        <w:separator/>
      </w:r>
    </w:p>
  </w:endnote>
  <w:endnote w:type="continuationSeparator" w:id="0">
    <w:p w14:paraId="43EC91F2" w14:textId="77777777" w:rsidR="006704ED" w:rsidRDefault="00670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1ED08" w14:textId="77777777" w:rsidR="00BC09D8" w:rsidRPr="00586DFB" w:rsidRDefault="00BC09D8" w:rsidP="00BC09D8">
    <w:pPr>
      <w:jc w:val="center"/>
      <w:rPr>
        <w:rFonts w:ascii="Times New Roman" w:hAnsi="Times New Roman"/>
        <w:b/>
      </w:rPr>
    </w:pPr>
  </w:p>
  <w:p w14:paraId="3501990F" w14:textId="457C448D" w:rsidR="001110AC" w:rsidRPr="00BC09D8" w:rsidRDefault="00BC09D8" w:rsidP="00BC09D8">
    <w:pPr>
      <w:pStyle w:val="Rodap"/>
      <w:jc w:val="center"/>
      <w:rPr>
        <w:rFonts w:ascii="Times New Roman" w:hAnsi="Times New Roman"/>
      </w:rPr>
    </w:pPr>
    <w:r w:rsidRPr="00586DFB">
      <w:rPr>
        <w:rFonts w:ascii="Times New Roman" w:hAnsi="Times New Roman"/>
        <w:b/>
      </w:rPr>
      <w:t>Rua Coronel João Marcelino, 186, Centro – Faria Lemos/MG – CEP: 36840-000 – Tel.: (32) 3749-1230 – E-mail: contato@camarafarialemos.mg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A1963" w14:textId="77777777" w:rsidR="006704ED" w:rsidRDefault="006704ED">
      <w:pPr>
        <w:spacing w:after="0" w:line="240" w:lineRule="auto"/>
      </w:pPr>
      <w:r>
        <w:separator/>
      </w:r>
    </w:p>
  </w:footnote>
  <w:footnote w:type="continuationSeparator" w:id="0">
    <w:p w14:paraId="7C72387A" w14:textId="77777777" w:rsidR="006704ED" w:rsidRDefault="00670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B9505" w14:textId="77777777" w:rsidR="00BC09D8" w:rsidRPr="00586DFB" w:rsidRDefault="00BC09D8" w:rsidP="00BC09D8">
    <w:pPr>
      <w:pStyle w:val="Cabealho"/>
      <w:rPr>
        <w:rFonts w:ascii="Times New Roman" w:hAnsi="Times New Roman"/>
        <w:b/>
        <w:sz w:val="38"/>
        <w:szCs w:val="38"/>
        <w:u w:val="single"/>
      </w:rPr>
    </w:pPr>
    <w:r w:rsidRPr="00586DFB">
      <w:rPr>
        <w:rFonts w:ascii="Times New Roman" w:hAnsi="Times New Roman"/>
        <w:noProof/>
        <w:color w:val="1A0DAB"/>
        <w:bdr w:val="none" w:sz="0" w:space="0" w:color="auto" w:frame="1"/>
        <w:lang w:eastAsia="pt-BR"/>
      </w:rPr>
      <w:drawing>
        <wp:anchor distT="0" distB="0" distL="114300" distR="114300" simplePos="0" relativeHeight="251659264" behindDoc="1" locked="0" layoutInCell="1" allowOverlap="1" wp14:anchorId="7264C949" wp14:editId="1F8ADA73">
          <wp:simplePos x="0" y="0"/>
          <wp:positionH relativeFrom="column">
            <wp:posOffset>-572135</wp:posOffset>
          </wp:positionH>
          <wp:positionV relativeFrom="paragraph">
            <wp:posOffset>161290</wp:posOffset>
          </wp:positionV>
          <wp:extent cx="1000125" cy="866775"/>
          <wp:effectExtent l="0" t="0" r="9525" b="9525"/>
          <wp:wrapTight wrapText="bothSides">
            <wp:wrapPolygon edited="0">
              <wp:start x="0" y="0"/>
              <wp:lineTo x="0" y="21363"/>
              <wp:lineTo x="21394" y="21363"/>
              <wp:lineTo x="21394" y="0"/>
              <wp:lineTo x="0" y="0"/>
            </wp:wrapPolygon>
          </wp:wrapTight>
          <wp:docPr id="6" name="Imagem 6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86DFB">
      <w:rPr>
        <w:rFonts w:ascii="Times New Roman" w:hAnsi="Times New Roman"/>
        <w:b/>
        <w:sz w:val="38"/>
        <w:szCs w:val="38"/>
        <w:u w:val="single"/>
      </w:rPr>
      <w:t xml:space="preserve">  </w:t>
    </w:r>
  </w:p>
  <w:p w14:paraId="46F09A49" w14:textId="77777777" w:rsidR="00BC09D8" w:rsidRPr="00586DFB" w:rsidRDefault="00BC09D8" w:rsidP="00BC09D8">
    <w:pPr>
      <w:pStyle w:val="Cabealho"/>
      <w:jc w:val="center"/>
      <w:rPr>
        <w:rFonts w:ascii="Times New Roman" w:hAnsi="Times New Roman"/>
        <w:b/>
        <w:sz w:val="36"/>
        <w:szCs w:val="36"/>
        <w:u w:val="single"/>
      </w:rPr>
    </w:pPr>
    <w:r w:rsidRPr="00586DFB">
      <w:rPr>
        <w:rFonts w:ascii="Times New Roman" w:hAnsi="Times New Roman"/>
        <w:b/>
        <w:sz w:val="36"/>
        <w:szCs w:val="36"/>
        <w:u w:val="single"/>
      </w:rPr>
      <w:t>CÂMARA MUNICIPAL DE FARIA LEMOS</w:t>
    </w:r>
  </w:p>
  <w:p w14:paraId="175BC893" w14:textId="77777777" w:rsidR="00BC09D8" w:rsidRPr="00586DFB" w:rsidRDefault="00BC09D8" w:rsidP="00BC09D8">
    <w:pPr>
      <w:pStyle w:val="Cabealho"/>
      <w:jc w:val="center"/>
      <w:rPr>
        <w:rFonts w:ascii="Times New Roman" w:hAnsi="Times New Roman"/>
        <w:sz w:val="28"/>
        <w:szCs w:val="28"/>
      </w:rPr>
    </w:pPr>
    <w:r w:rsidRPr="00586DFB">
      <w:rPr>
        <w:rFonts w:ascii="Times New Roman" w:hAnsi="Times New Roman"/>
        <w:sz w:val="28"/>
        <w:szCs w:val="28"/>
      </w:rPr>
      <w:t>CEP: 36840-000    -   Estado de Minas Gerais</w:t>
    </w:r>
  </w:p>
  <w:p w14:paraId="372A7204" w14:textId="77777777" w:rsidR="00BC09D8" w:rsidRPr="00586DFB" w:rsidRDefault="00BC09D8" w:rsidP="00BC09D8">
    <w:pPr>
      <w:pStyle w:val="Cabealho"/>
      <w:jc w:val="center"/>
      <w:rPr>
        <w:rFonts w:ascii="Times New Roman" w:hAnsi="Times New Roman"/>
      </w:rPr>
    </w:pPr>
    <w:r w:rsidRPr="00586DFB">
      <w:rPr>
        <w:rFonts w:ascii="Times New Roman" w:hAnsi="Times New Roman"/>
        <w:sz w:val="28"/>
        <w:szCs w:val="28"/>
      </w:rPr>
      <w:t>Rua Coronel João Marcelino, 186 – CNPJ: 26.114.819/0001-73</w:t>
    </w:r>
  </w:p>
  <w:p w14:paraId="14CCF2C3" w14:textId="77777777" w:rsidR="001110AC" w:rsidRDefault="001110AC">
    <w:pPr>
      <w:pStyle w:val="Cabealho"/>
    </w:pPr>
  </w:p>
  <w:p w14:paraId="1589E8D3" w14:textId="77777777" w:rsidR="001110AC" w:rsidRDefault="001110A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054FB"/>
    <w:multiLevelType w:val="hybridMultilevel"/>
    <w:tmpl w:val="CC66051C"/>
    <w:lvl w:ilvl="0" w:tplc="4B6E2B0E">
      <w:start w:val="1"/>
      <w:numFmt w:val="bullet"/>
      <w:lvlText w:val="●"/>
      <w:lvlJc w:val="left"/>
      <w:pPr>
        <w:ind w:left="720" w:hanging="360"/>
      </w:pPr>
    </w:lvl>
    <w:lvl w:ilvl="1" w:tplc="FF12FF72">
      <w:start w:val="1"/>
      <w:numFmt w:val="bullet"/>
      <w:lvlText w:val="○"/>
      <w:lvlJc w:val="left"/>
      <w:pPr>
        <w:ind w:left="1440" w:hanging="360"/>
      </w:pPr>
    </w:lvl>
    <w:lvl w:ilvl="2" w:tplc="6BB4345E">
      <w:start w:val="1"/>
      <w:numFmt w:val="bullet"/>
      <w:lvlText w:val="■"/>
      <w:lvlJc w:val="left"/>
      <w:pPr>
        <w:ind w:left="2160" w:hanging="360"/>
      </w:pPr>
    </w:lvl>
    <w:lvl w:ilvl="3" w:tplc="4FDE694C">
      <w:start w:val="1"/>
      <w:numFmt w:val="bullet"/>
      <w:lvlText w:val="●"/>
      <w:lvlJc w:val="left"/>
      <w:pPr>
        <w:ind w:left="2880" w:hanging="360"/>
      </w:pPr>
    </w:lvl>
    <w:lvl w:ilvl="4" w:tplc="2212965C">
      <w:start w:val="1"/>
      <w:numFmt w:val="bullet"/>
      <w:lvlText w:val="○"/>
      <w:lvlJc w:val="left"/>
      <w:pPr>
        <w:ind w:left="3600" w:hanging="360"/>
      </w:pPr>
    </w:lvl>
    <w:lvl w:ilvl="5" w:tplc="E89E99CE">
      <w:start w:val="1"/>
      <w:numFmt w:val="bullet"/>
      <w:lvlText w:val="■"/>
      <w:lvlJc w:val="left"/>
      <w:pPr>
        <w:ind w:left="4320" w:hanging="360"/>
      </w:pPr>
    </w:lvl>
    <w:lvl w:ilvl="6" w:tplc="E84678CC">
      <w:start w:val="1"/>
      <w:numFmt w:val="bullet"/>
      <w:lvlText w:val="●"/>
      <w:lvlJc w:val="left"/>
      <w:pPr>
        <w:ind w:left="5040" w:hanging="360"/>
      </w:pPr>
    </w:lvl>
    <w:lvl w:ilvl="7" w:tplc="C61A8346">
      <w:start w:val="1"/>
      <w:numFmt w:val="bullet"/>
      <w:lvlText w:val="●"/>
      <w:lvlJc w:val="left"/>
      <w:pPr>
        <w:ind w:left="5760" w:hanging="360"/>
      </w:pPr>
    </w:lvl>
    <w:lvl w:ilvl="8" w:tplc="B946364A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57D4168D"/>
    <w:multiLevelType w:val="multilevel"/>
    <w:tmpl w:val="C67AB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086CAA"/>
    <w:multiLevelType w:val="hybridMultilevel"/>
    <w:tmpl w:val="E788D1BA"/>
    <w:lvl w:ilvl="0" w:tplc="812ACBAE">
      <w:start w:val="4"/>
      <w:numFmt w:val="upperRoman"/>
      <w:lvlText w:val="%1"/>
      <w:lvlJc w:val="left"/>
      <w:pPr>
        <w:ind w:left="102" w:hanging="432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6D12C448">
      <w:numFmt w:val="bullet"/>
      <w:lvlText w:val="•"/>
      <w:lvlJc w:val="left"/>
      <w:pPr>
        <w:ind w:left="962" w:hanging="432"/>
      </w:pPr>
      <w:rPr>
        <w:rFonts w:hint="default"/>
        <w:lang w:val="pt-PT" w:eastAsia="en-US" w:bidi="ar-SA"/>
      </w:rPr>
    </w:lvl>
    <w:lvl w:ilvl="2" w:tplc="A3A6BFDC">
      <w:numFmt w:val="bullet"/>
      <w:lvlText w:val="•"/>
      <w:lvlJc w:val="left"/>
      <w:pPr>
        <w:ind w:left="1825" w:hanging="432"/>
      </w:pPr>
      <w:rPr>
        <w:rFonts w:hint="default"/>
        <w:lang w:val="pt-PT" w:eastAsia="en-US" w:bidi="ar-SA"/>
      </w:rPr>
    </w:lvl>
    <w:lvl w:ilvl="3" w:tplc="E1541788">
      <w:numFmt w:val="bullet"/>
      <w:lvlText w:val="•"/>
      <w:lvlJc w:val="left"/>
      <w:pPr>
        <w:ind w:left="2687" w:hanging="432"/>
      </w:pPr>
      <w:rPr>
        <w:rFonts w:hint="default"/>
        <w:lang w:val="pt-PT" w:eastAsia="en-US" w:bidi="ar-SA"/>
      </w:rPr>
    </w:lvl>
    <w:lvl w:ilvl="4" w:tplc="38AA5124">
      <w:numFmt w:val="bullet"/>
      <w:lvlText w:val="•"/>
      <w:lvlJc w:val="left"/>
      <w:pPr>
        <w:ind w:left="3550" w:hanging="432"/>
      </w:pPr>
      <w:rPr>
        <w:rFonts w:hint="default"/>
        <w:lang w:val="pt-PT" w:eastAsia="en-US" w:bidi="ar-SA"/>
      </w:rPr>
    </w:lvl>
    <w:lvl w:ilvl="5" w:tplc="56EADBD6">
      <w:numFmt w:val="bullet"/>
      <w:lvlText w:val="•"/>
      <w:lvlJc w:val="left"/>
      <w:pPr>
        <w:ind w:left="4413" w:hanging="432"/>
      </w:pPr>
      <w:rPr>
        <w:rFonts w:hint="default"/>
        <w:lang w:val="pt-PT" w:eastAsia="en-US" w:bidi="ar-SA"/>
      </w:rPr>
    </w:lvl>
    <w:lvl w:ilvl="6" w:tplc="3CF4D912">
      <w:numFmt w:val="bullet"/>
      <w:lvlText w:val="•"/>
      <w:lvlJc w:val="left"/>
      <w:pPr>
        <w:ind w:left="5275" w:hanging="432"/>
      </w:pPr>
      <w:rPr>
        <w:rFonts w:hint="default"/>
        <w:lang w:val="pt-PT" w:eastAsia="en-US" w:bidi="ar-SA"/>
      </w:rPr>
    </w:lvl>
    <w:lvl w:ilvl="7" w:tplc="1F3EEA8C">
      <w:numFmt w:val="bullet"/>
      <w:lvlText w:val="•"/>
      <w:lvlJc w:val="left"/>
      <w:pPr>
        <w:ind w:left="6138" w:hanging="432"/>
      </w:pPr>
      <w:rPr>
        <w:rFonts w:hint="default"/>
        <w:lang w:val="pt-PT" w:eastAsia="en-US" w:bidi="ar-SA"/>
      </w:rPr>
    </w:lvl>
    <w:lvl w:ilvl="8" w:tplc="7FEE4E2E">
      <w:numFmt w:val="bullet"/>
      <w:lvlText w:val="•"/>
      <w:lvlJc w:val="left"/>
      <w:pPr>
        <w:ind w:left="7001" w:hanging="432"/>
      </w:pPr>
      <w:rPr>
        <w:rFonts w:hint="default"/>
        <w:lang w:val="pt-PT" w:eastAsia="en-US" w:bidi="ar-SA"/>
      </w:rPr>
    </w:lvl>
  </w:abstractNum>
  <w:num w:numId="1" w16cid:durableId="861284922">
    <w:abstractNumId w:val="2"/>
  </w:num>
  <w:num w:numId="2" w16cid:durableId="1644045011">
    <w:abstractNumId w:val="1"/>
  </w:num>
  <w:num w:numId="3" w16cid:durableId="63164316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A99"/>
    <w:rsid w:val="00035DBD"/>
    <w:rsid w:val="000955A0"/>
    <w:rsid w:val="000E3CD7"/>
    <w:rsid w:val="001110AC"/>
    <w:rsid w:val="0017399B"/>
    <w:rsid w:val="001D6F85"/>
    <w:rsid w:val="00212F51"/>
    <w:rsid w:val="00261083"/>
    <w:rsid w:val="00302668"/>
    <w:rsid w:val="00336FF3"/>
    <w:rsid w:val="00376CE9"/>
    <w:rsid w:val="003C1BFC"/>
    <w:rsid w:val="00427D85"/>
    <w:rsid w:val="00435E88"/>
    <w:rsid w:val="004E646B"/>
    <w:rsid w:val="004F1872"/>
    <w:rsid w:val="00513609"/>
    <w:rsid w:val="005C0B8A"/>
    <w:rsid w:val="005C7E48"/>
    <w:rsid w:val="006704ED"/>
    <w:rsid w:val="00675A99"/>
    <w:rsid w:val="006F3088"/>
    <w:rsid w:val="007558D9"/>
    <w:rsid w:val="007901B4"/>
    <w:rsid w:val="007E4F37"/>
    <w:rsid w:val="008B7498"/>
    <w:rsid w:val="008C6658"/>
    <w:rsid w:val="009E4D93"/>
    <w:rsid w:val="00A5256D"/>
    <w:rsid w:val="00A93946"/>
    <w:rsid w:val="00AE50AE"/>
    <w:rsid w:val="00B0123A"/>
    <w:rsid w:val="00B35D8B"/>
    <w:rsid w:val="00B468B0"/>
    <w:rsid w:val="00B950E2"/>
    <w:rsid w:val="00BA4E07"/>
    <w:rsid w:val="00BC09D8"/>
    <w:rsid w:val="00BC4777"/>
    <w:rsid w:val="00C14A9F"/>
    <w:rsid w:val="00C508B1"/>
    <w:rsid w:val="00D1320A"/>
    <w:rsid w:val="00D32917"/>
    <w:rsid w:val="00EE04CB"/>
    <w:rsid w:val="00FD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BF091"/>
  <w15:docId w15:val="{C641C7DC-EE63-4EEA-9BBE-544B924B5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A99"/>
    <w:pPr>
      <w:spacing w:line="256" w:lineRule="auto"/>
    </w:pPr>
  </w:style>
  <w:style w:type="paragraph" w:styleId="Ttulo3">
    <w:name w:val="heading 3"/>
    <w:link w:val="Ttulo3Char"/>
    <w:uiPriority w:val="9"/>
    <w:unhideWhenUsed/>
    <w:qFormat/>
    <w:rsid w:val="006F3088"/>
    <w:pPr>
      <w:spacing w:before="240" w:after="120" w:line="276" w:lineRule="auto"/>
      <w:outlineLvl w:val="2"/>
    </w:pPr>
    <w:rPr>
      <w:rFonts w:ascii="Calibri" w:eastAsia="Calibri" w:hAnsi="Calibri" w:cs="Calibri"/>
      <w:b/>
      <w:b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 Char,Char"/>
    <w:basedOn w:val="Normal"/>
    <w:link w:val="CabealhoChar"/>
    <w:unhideWhenUsed/>
    <w:rsid w:val="00675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"/>
    <w:basedOn w:val="Fontepargpadro"/>
    <w:link w:val="Cabealho"/>
    <w:rsid w:val="00675A99"/>
  </w:style>
  <w:style w:type="paragraph" w:styleId="Rodap">
    <w:name w:val="footer"/>
    <w:basedOn w:val="Normal"/>
    <w:link w:val="RodapChar"/>
    <w:uiPriority w:val="99"/>
    <w:unhideWhenUsed/>
    <w:rsid w:val="00675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75A99"/>
  </w:style>
  <w:style w:type="paragraph" w:styleId="Textodebalo">
    <w:name w:val="Balloon Text"/>
    <w:basedOn w:val="Normal"/>
    <w:link w:val="TextodebaloChar"/>
    <w:uiPriority w:val="99"/>
    <w:semiHidden/>
    <w:unhideWhenUsed/>
    <w:rsid w:val="003C1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1BF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rsid w:val="00035DBD"/>
    <w:pPr>
      <w:widowControl w:val="0"/>
      <w:autoSpaceDE w:val="0"/>
      <w:autoSpaceDN w:val="0"/>
      <w:spacing w:before="165" w:after="0" w:line="240" w:lineRule="auto"/>
      <w:ind w:left="102" w:firstLine="707"/>
    </w:pPr>
    <w:rPr>
      <w:rFonts w:ascii="Times New Roman" w:eastAsia="Times New Roman" w:hAnsi="Times New Roman" w:cs="Times New Roman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6F3088"/>
    <w:rPr>
      <w:rFonts w:ascii="Calibri" w:eastAsia="Calibri" w:hAnsi="Calibri" w:cs="Calibri"/>
      <w:b/>
      <w:bCs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5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352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da Microsoft</dc:creator>
  <cp:lastModifiedBy>Camara Municipal</cp:lastModifiedBy>
  <cp:revision>2</cp:revision>
  <cp:lastPrinted>2025-04-02T21:09:00Z</cp:lastPrinted>
  <dcterms:created xsi:type="dcterms:W3CDTF">2026-06-03T16:36:00Z</dcterms:created>
  <dcterms:modified xsi:type="dcterms:W3CDTF">2026-06-03T16:36:00Z</dcterms:modified>
</cp:coreProperties>
</file>